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E" w:rsidRPr="00C55F5A" w:rsidRDefault="0096135E" w:rsidP="00DD1F61">
      <w:pPr>
        <w:spacing w:after="0" w:line="360" w:lineRule="auto"/>
        <w:jc w:val="center"/>
        <w:rPr>
          <w:rFonts w:ascii="Times New Roman" w:hAnsi="Times New Roman" w:cs="Times New Roman"/>
          <w:b/>
          <w:sz w:val="24"/>
          <w:szCs w:val="24"/>
        </w:rPr>
      </w:pPr>
      <w:r w:rsidRPr="00C55F5A">
        <w:rPr>
          <w:rFonts w:ascii="Times New Roman" w:hAnsi="Times New Roman" w:cs="Times New Roman"/>
          <w:b/>
          <w:sz w:val="24"/>
          <w:szCs w:val="24"/>
        </w:rPr>
        <w:t>THE REPUBLIC OF UGANDA</w:t>
      </w:r>
    </w:p>
    <w:p w:rsidR="0096135E" w:rsidRPr="00C55F5A" w:rsidRDefault="0096135E" w:rsidP="00DD1F61">
      <w:pPr>
        <w:spacing w:after="0" w:line="360" w:lineRule="auto"/>
        <w:jc w:val="center"/>
        <w:rPr>
          <w:rFonts w:ascii="Times New Roman" w:hAnsi="Times New Roman" w:cs="Times New Roman"/>
          <w:b/>
          <w:sz w:val="24"/>
          <w:szCs w:val="24"/>
        </w:rPr>
      </w:pPr>
      <w:r w:rsidRPr="00C55F5A">
        <w:rPr>
          <w:rFonts w:ascii="Times New Roman" w:hAnsi="Times New Roman" w:cs="Times New Roman"/>
          <w:b/>
          <w:sz w:val="24"/>
          <w:szCs w:val="24"/>
        </w:rPr>
        <w:t>IN THE HIGH COURT OF UGANDA AT KAMPALA</w:t>
      </w:r>
    </w:p>
    <w:p w:rsidR="0096135E" w:rsidRPr="00C55F5A" w:rsidRDefault="0096135E" w:rsidP="00DD1F61">
      <w:pPr>
        <w:spacing w:after="0" w:line="360" w:lineRule="auto"/>
        <w:jc w:val="center"/>
        <w:rPr>
          <w:rFonts w:ascii="Times New Roman" w:hAnsi="Times New Roman" w:cs="Times New Roman"/>
          <w:b/>
          <w:sz w:val="24"/>
          <w:szCs w:val="24"/>
        </w:rPr>
      </w:pPr>
      <w:r w:rsidRPr="00C55F5A">
        <w:rPr>
          <w:rFonts w:ascii="Times New Roman" w:hAnsi="Times New Roman" w:cs="Times New Roman"/>
          <w:b/>
          <w:sz w:val="24"/>
          <w:szCs w:val="24"/>
        </w:rPr>
        <w:t>(LAND DIVISION)</w:t>
      </w:r>
    </w:p>
    <w:p w:rsidR="0096135E" w:rsidRPr="00C55F5A" w:rsidRDefault="0096135E" w:rsidP="00DD1F61">
      <w:pPr>
        <w:spacing w:after="0" w:line="360" w:lineRule="auto"/>
        <w:jc w:val="center"/>
        <w:rPr>
          <w:rFonts w:ascii="Times New Roman" w:hAnsi="Times New Roman" w:cs="Times New Roman"/>
          <w:b/>
          <w:sz w:val="24"/>
          <w:szCs w:val="24"/>
        </w:rPr>
      </w:pPr>
      <w:proofErr w:type="gramStart"/>
      <w:r w:rsidRPr="00C55F5A">
        <w:rPr>
          <w:rFonts w:ascii="Times New Roman" w:hAnsi="Times New Roman" w:cs="Times New Roman"/>
          <w:b/>
          <w:sz w:val="24"/>
          <w:szCs w:val="24"/>
        </w:rPr>
        <w:t>MISCELLANEOUS CAUSE NO.</w:t>
      </w:r>
      <w:proofErr w:type="gramEnd"/>
      <w:r w:rsidRPr="00C55F5A">
        <w:rPr>
          <w:rFonts w:ascii="Times New Roman" w:hAnsi="Times New Roman" w:cs="Times New Roman"/>
          <w:b/>
          <w:sz w:val="24"/>
          <w:szCs w:val="24"/>
        </w:rPr>
        <w:t xml:space="preserve"> 119 OF 2016</w:t>
      </w:r>
    </w:p>
    <w:p w:rsidR="0096135E" w:rsidRPr="00C55F5A" w:rsidRDefault="0096135E" w:rsidP="00DD1F61">
      <w:pPr>
        <w:spacing w:after="0" w:line="360" w:lineRule="auto"/>
        <w:rPr>
          <w:rFonts w:ascii="Times New Roman" w:hAnsi="Times New Roman" w:cs="Times New Roman"/>
          <w:b/>
          <w:sz w:val="24"/>
          <w:szCs w:val="24"/>
        </w:rPr>
      </w:pPr>
      <w:bookmarkStart w:id="0" w:name="_GoBack"/>
      <w:bookmarkEnd w:id="0"/>
    </w:p>
    <w:p w:rsidR="0096135E" w:rsidRPr="00C55F5A" w:rsidRDefault="0096135E" w:rsidP="00DD1F61">
      <w:pPr>
        <w:spacing w:after="0" w:line="360" w:lineRule="auto"/>
        <w:rPr>
          <w:rFonts w:ascii="Times New Roman" w:hAnsi="Times New Roman" w:cs="Times New Roman"/>
          <w:b/>
          <w:sz w:val="24"/>
          <w:szCs w:val="24"/>
        </w:rPr>
      </w:pPr>
      <w:r w:rsidRPr="00C55F5A">
        <w:rPr>
          <w:rFonts w:ascii="Times New Roman" w:hAnsi="Times New Roman" w:cs="Times New Roman"/>
          <w:b/>
          <w:sz w:val="24"/>
          <w:szCs w:val="24"/>
        </w:rPr>
        <w:t xml:space="preserve">HARRIET </w:t>
      </w:r>
      <w:proofErr w:type="gramStart"/>
      <w:r w:rsidRPr="00C55F5A">
        <w:rPr>
          <w:rFonts w:ascii="Times New Roman" w:hAnsi="Times New Roman" w:cs="Times New Roman"/>
          <w:b/>
          <w:sz w:val="24"/>
          <w:szCs w:val="24"/>
        </w:rPr>
        <w:t>KISUULE :</w:t>
      </w:r>
      <w:proofErr w:type="gramEnd"/>
      <w:r w:rsidRPr="00C55F5A">
        <w:rPr>
          <w:rFonts w:ascii="Times New Roman" w:hAnsi="Times New Roman" w:cs="Times New Roman"/>
          <w:b/>
          <w:sz w:val="24"/>
          <w:szCs w:val="24"/>
        </w:rPr>
        <w:t xml:space="preserve">::::::::::::::::::::::::::::::::::::::::::::::: APPLICANT </w:t>
      </w:r>
    </w:p>
    <w:p w:rsidR="0096135E" w:rsidRPr="00C55F5A" w:rsidRDefault="0096135E" w:rsidP="00DD1F61">
      <w:pPr>
        <w:spacing w:after="0" w:line="360" w:lineRule="auto"/>
        <w:jc w:val="center"/>
        <w:rPr>
          <w:rFonts w:ascii="Times New Roman" w:hAnsi="Times New Roman" w:cs="Times New Roman"/>
          <w:b/>
          <w:sz w:val="24"/>
          <w:szCs w:val="24"/>
        </w:rPr>
      </w:pPr>
      <w:r w:rsidRPr="00C55F5A">
        <w:rPr>
          <w:rFonts w:ascii="Times New Roman" w:hAnsi="Times New Roman" w:cs="Times New Roman"/>
          <w:b/>
          <w:sz w:val="24"/>
          <w:szCs w:val="24"/>
        </w:rPr>
        <w:t>VERSUS</w:t>
      </w:r>
    </w:p>
    <w:p w:rsidR="008E687E" w:rsidRPr="00C55F5A" w:rsidRDefault="0096135E" w:rsidP="00DD1F61">
      <w:pPr>
        <w:spacing w:after="0" w:line="360" w:lineRule="auto"/>
        <w:rPr>
          <w:rFonts w:ascii="Times New Roman" w:hAnsi="Times New Roman" w:cs="Times New Roman"/>
          <w:b/>
          <w:sz w:val="24"/>
          <w:szCs w:val="24"/>
        </w:rPr>
      </w:pPr>
      <w:r w:rsidRPr="00C55F5A">
        <w:rPr>
          <w:rFonts w:ascii="Times New Roman" w:hAnsi="Times New Roman" w:cs="Times New Roman"/>
          <w:b/>
          <w:sz w:val="24"/>
          <w:szCs w:val="24"/>
        </w:rPr>
        <w:t xml:space="preserve">COMMISSIONER LAND </w:t>
      </w:r>
      <w:proofErr w:type="gramStart"/>
      <w:r w:rsidRPr="00C55F5A">
        <w:rPr>
          <w:rFonts w:ascii="Times New Roman" w:hAnsi="Times New Roman" w:cs="Times New Roman"/>
          <w:b/>
          <w:sz w:val="24"/>
          <w:szCs w:val="24"/>
        </w:rPr>
        <w:t>REGISTRATION :</w:t>
      </w:r>
      <w:proofErr w:type="gramEnd"/>
      <w:r w:rsidRPr="00C55F5A">
        <w:rPr>
          <w:rFonts w:ascii="Times New Roman" w:hAnsi="Times New Roman" w:cs="Times New Roman"/>
          <w:b/>
          <w:sz w:val="24"/>
          <w:szCs w:val="24"/>
        </w:rPr>
        <w:t xml:space="preserve">::::::::::::: RESPONDENT  </w:t>
      </w:r>
    </w:p>
    <w:p w:rsidR="0096135E" w:rsidRPr="00C55F5A" w:rsidRDefault="0096135E" w:rsidP="00DD1F61">
      <w:pPr>
        <w:spacing w:after="0" w:line="360" w:lineRule="auto"/>
        <w:rPr>
          <w:rFonts w:ascii="Times New Roman" w:hAnsi="Times New Roman" w:cs="Times New Roman"/>
          <w:b/>
          <w:sz w:val="24"/>
          <w:szCs w:val="24"/>
        </w:rPr>
      </w:pPr>
    </w:p>
    <w:p w:rsidR="0096135E" w:rsidRPr="00C55F5A" w:rsidRDefault="0096135E" w:rsidP="00DD1F61">
      <w:pPr>
        <w:spacing w:after="0" w:line="360" w:lineRule="auto"/>
        <w:jc w:val="center"/>
        <w:rPr>
          <w:rFonts w:ascii="Times New Roman" w:hAnsi="Times New Roman" w:cs="Times New Roman"/>
          <w:b/>
          <w:sz w:val="24"/>
          <w:szCs w:val="24"/>
          <w:u w:val="single"/>
        </w:rPr>
      </w:pPr>
      <w:r w:rsidRPr="00C55F5A">
        <w:rPr>
          <w:rFonts w:ascii="Times New Roman" w:hAnsi="Times New Roman" w:cs="Times New Roman"/>
          <w:b/>
          <w:sz w:val="24"/>
          <w:szCs w:val="24"/>
          <w:u w:val="single"/>
        </w:rPr>
        <w:t>BEFORE: HON MR. JUSTICE BASHAIJA K. ANDREW</w:t>
      </w:r>
    </w:p>
    <w:p w:rsidR="0096135E" w:rsidRPr="00C55F5A" w:rsidRDefault="0096135E" w:rsidP="00DD1F61">
      <w:pPr>
        <w:spacing w:after="0" w:line="360" w:lineRule="auto"/>
        <w:jc w:val="center"/>
        <w:rPr>
          <w:rFonts w:ascii="Times New Roman" w:hAnsi="Times New Roman" w:cs="Times New Roman"/>
          <w:b/>
          <w:sz w:val="24"/>
          <w:szCs w:val="24"/>
          <w:u w:val="single"/>
        </w:rPr>
      </w:pPr>
      <w:r w:rsidRPr="00C55F5A">
        <w:rPr>
          <w:rFonts w:ascii="Times New Roman" w:hAnsi="Times New Roman" w:cs="Times New Roman"/>
          <w:b/>
          <w:sz w:val="24"/>
          <w:szCs w:val="24"/>
          <w:u w:val="single"/>
        </w:rPr>
        <w:t>R U L I N G:</w:t>
      </w:r>
    </w:p>
    <w:p w:rsidR="004D29FC" w:rsidRPr="00C55F5A" w:rsidRDefault="004D29FC" w:rsidP="004D29FC">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Harriet </w:t>
      </w:r>
      <w:proofErr w:type="spellStart"/>
      <w:r w:rsidRPr="00C55F5A">
        <w:rPr>
          <w:rFonts w:ascii="Times New Roman" w:hAnsi="Times New Roman" w:cs="Times New Roman"/>
          <w:sz w:val="24"/>
          <w:szCs w:val="24"/>
        </w:rPr>
        <w:t>Kisuule</w:t>
      </w:r>
      <w:proofErr w:type="spellEnd"/>
      <w:r w:rsidRPr="00C55F5A">
        <w:rPr>
          <w:rFonts w:ascii="Times New Roman" w:hAnsi="Times New Roman" w:cs="Times New Roman"/>
          <w:sz w:val="24"/>
          <w:szCs w:val="24"/>
        </w:rPr>
        <w:t xml:space="preserve"> </w:t>
      </w:r>
      <w:r w:rsidRPr="00C55F5A">
        <w:rPr>
          <w:rFonts w:ascii="Times New Roman" w:hAnsi="Times New Roman" w:cs="Times New Roman"/>
          <w:i/>
          <w:sz w:val="24"/>
          <w:szCs w:val="24"/>
        </w:rPr>
        <w:t>(hereinafter referred to as the “Applicant”)</w:t>
      </w:r>
      <w:r w:rsidRPr="00C55F5A">
        <w:rPr>
          <w:rFonts w:ascii="Times New Roman" w:hAnsi="Times New Roman" w:cs="Times New Roman"/>
          <w:sz w:val="24"/>
          <w:szCs w:val="24"/>
        </w:rPr>
        <w:t xml:space="preserve"> brought this application against the Commissioner for Land Registration </w:t>
      </w:r>
      <w:r w:rsidRPr="00C55F5A">
        <w:rPr>
          <w:rFonts w:ascii="Times New Roman" w:hAnsi="Times New Roman" w:cs="Times New Roman"/>
          <w:i/>
          <w:sz w:val="24"/>
          <w:szCs w:val="24"/>
        </w:rPr>
        <w:t>(hereinafter referred to as the “Respondent”)</w:t>
      </w:r>
      <w:r w:rsidRPr="00C55F5A">
        <w:rPr>
          <w:rFonts w:ascii="Times New Roman" w:hAnsi="Times New Roman" w:cs="Times New Roman"/>
          <w:sz w:val="24"/>
          <w:szCs w:val="24"/>
        </w:rPr>
        <w:t xml:space="preserve"> under section 167 of the Registration of Titles Act</w:t>
      </w:r>
      <w:r w:rsidR="00596D79" w:rsidRPr="00C55F5A">
        <w:rPr>
          <w:rFonts w:ascii="Times New Roman" w:hAnsi="Times New Roman" w:cs="Times New Roman"/>
          <w:sz w:val="24"/>
          <w:szCs w:val="24"/>
        </w:rPr>
        <w:t>,</w:t>
      </w:r>
      <w:r w:rsidRPr="00C55F5A">
        <w:rPr>
          <w:rFonts w:ascii="Times New Roman" w:hAnsi="Times New Roman" w:cs="Times New Roman"/>
          <w:sz w:val="24"/>
          <w:szCs w:val="24"/>
        </w:rPr>
        <w:t xml:space="preserve"> Cap. </w:t>
      </w:r>
      <w:proofErr w:type="gramStart"/>
      <w:r w:rsidRPr="00C55F5A">
        <w:rPr>
          <w:rFonts w:ascii="Times New Roman" w:hAnsi="Times New Roman" w:cs="Times New Roman"/>
          <w:sz w:val="24"/>
          <w:szCs w:val="24"/>
        </w:rPr>
        <w:t>239 (RTA); section 98 of the Civil Procedure Act</w:t>
      </w:r>
      <w:r w:rsidR="00596D79" w:rsidRPr="00C55F5A">
        <w:rPr>
          <w:rFonts w:ascii="Times New Roman" w:hAnsi="Times New Roman" w:cs="Times New Roman"/>
          <w:sz w:val="24"/>
          <w:szCs w:val="24"/>
        </w:rPr>
        <w:t>,</w:t>
      </w:r>
      <w:r w:rsidRPr="00C55F5A">
        <w:rPr>
          <w:rFonts w:ascii="Times New Roman" w:hAnsi="Times New Roman" w:cs="Times New Roman"/>
          <w:sz w:val="24"/>
          <w:szCs w:val="24"/>
        </w:rPr>
        <w:t xml:space="preserve"> Cap</w:t>
      </w:r>
      <w:r w:rsidR="00D94C39" w:rsidRPr="00C55F5A">
        <w:rPr>
          <w:rFonts w:ascii="Times New Roman" w:hAnsi="Times New Roman" w:cs="Times New Roman"/>
          <w:sz w:val="24"/>
          <w:szCs w:val="24"/>
        </w:rPr>
        <w:t>.</w:t>
      </w:r>
      <w:proofErr w:type="gramEnd"/>
      <w:r w:rsidRPr="00C55F5A">
        <w:rPr>
          <w:rFonts w:ascii="Times New Roman" w:hAnsi="Times New Roman" w:cs="Times New Roman"/>
          <w:sz w:val="24"/>
          <w:szCs w:val="24"/>
        </w:rPr>
        <w:t xml:space="preserve"> 71 (CPA); and Order 52 rr.1 </w:t>
      </w:r>
      <w:r w:rsidR="00A53103" w:rsidRPr="00C55F5A">
        <w:rPr>
          <w:rFonts w:ascii="Times New Roman" w:hAnsi="Times New Roman" w:cs="Times New Roman"/>
          <w:sz w:val="24"/>
          <w:szCs w:val="24"/>
        </w:rPr>
        <w:t xml:space="preserve">and </w:t>
      </w:r>
      <w:r w:rsidRPr="00C55F5A">
        <w:rPr>
          <w:rFonts w:ascii="Times New Roman" w:hAnsi="Times New Roman" w:cs="Times New Roman"/>
          <w:sz w:val="24"/>
          <w:szCs w:val="24"/>
        </w:rPr>
        <w:t xml:space="preserve">3 of Civil Procedure Rules, SI 71-1 (CPR); </w:t>
      </w:r>
      <w:r w:rsidR="00A53103" w:rsidRPr="00C55F5A">
        <w:rPr>
          <w:rFonts w:ascii="Times New Roman" w:hAnsi="Times New Roman" w:cs="Times New Roman"/>
          <w:sz w:val="24"/>
          <w:szCs w:val="24"/>
        </w:rPr>
        <w:t>seeking orders</w:t>
      </w:r>
      <w:r w:rsidRPr="00C55F5A">
        <w:rPr>
          <w:rFonts w:ascii="Times New Roman" w:hAnsi="Times New Roman" w:cs="Times New Roman"/>
          <w:sz w:val="24"/>
          <w:szCs w:val="24"/>
        </w:rPr>
        <w:t xml:space="preserve"> that; </w:t>
      </w:r>
    </w:p>
    <w:p w:rsidR="004D29FC" w:rsidRPr="00C55F5A" w:rsidRDefault="004D29FC" w:rsidP="004D29FC">
      <w:pPr>
        <w:numPr>
          <w:ilvl w:val="0"/>
          <w:numId w:val="1"/>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 xml:space="preserve">A vesting order </w:t>
      </w:r>
      <w:proofErr w:type="gramStart"/>
      <w:r w:rsidRPr="00C55F5A">
        <w:rPr>
          <w:rFonts w:ascii="Times New Roman" w:hAnsi="Times New Roman" w:cs="Times New Roman"/>
          <w:b/>
          <w:i/>
          <w:sz w:val="24"/>
          <w:szCs w:val="24"/>
        </w:rPr>
        <w:t>be</w:t>
      </w:r>
      <w:proofErr w:type="gramEnd"/>
      <w:r w:rsidRPr="00C55F5A">
        <w:rPr>
          <w:rFonts w:ascii="Times New Roman" w:hAnsi="Times New Roman" w:cs="Times New Roman"/>
          <w:b/>
          <w:i/>
          <w:sz w:val="24"/>
          <w:szCs w:val="24"/>
        </w:rPr>
        <w:t xml:space="preserve"> issued directing the Commissioner for Land Registration to transfer property comprised in Block 245 Plot 112 at </w:t>
      </w:r>
      <w:proofErr w:type="spellStart"/>
      <w:r w:rsidRPr="00C55F5A">
        <w:rPr>
          <w:rFonts w:ascii="Times New Roman" w:hAnsi="Times New Roman" w:cs="Times New Roman"/>
          <w:b/>
          <w:i/>
          <w:sz w:val="24"/>
          <w:szCs w:val="24"/>
        </w:rPr>
        <w:t>Kisugu</w:t>
      </w:r>
      <w:proofErr w:type="spellEnd"/>
      <w:r w:rsidRPr="00C55F5A">
        <w:rPr>
          <w:rFonts w:ascii="Times New Roman" w:hAnsi="Times New Roman" w:cs="Times New Roman"/>
          <w:b/>
          <w:i/>
          <w:sz w:val="24"/>
          <w:szCs w:val="24"/>
        </w:rPr>
        <w:t xml:space="preserve"> Kampala into the names of the Applicant Harriet </w:t>
      </w:r>
      <w:proofErr w:type="spellStart"/>
      <w:r w:rsidRPr="00C55F5A">
        <w:rPr>
          <w:rFonts w:ascii="Times New Roman" w:hAnsi="Times New Roman" w:cs="Times New Roman"/>
          <w:b/>
          <w:i/>
          <w:sz w:val="24"/>
          <w:szCs w:val="24"/>
        </w:rPr>
        <w:t>Kisuule</w:t>
      </w:r>
      <w:proofErr w:type="spellEnd"/>
      <w:r w:rsidRPr="00C55F5A">
        <w:rPr>
          <w:rFonts w:ascii="Times New Roman" w:hAnsi="Times New Roman" w:cs="Times New Roman"/>
          <w:b/>
          <w:i/>
          <w:sz w:val="24"/>
          <w:szCs w:val="24"/>
        </w:rPr>
        <w:t xml:space="preserve"> as legal owner thereof.</w:t>
      </w:r>
    </w:p>
    <w:p w:rsidR="004D29FC" w:rsidRPr="00C55F5A" w:rsidRDefault="004D29FC" w:rsidP="004D29FC">
      <w:pPr>
        <w:numPr>
          <w:ilvl w:val="0"/>
          <w:numId w:val="1"/>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Costs of the application</w:t>
      </w:r>
      <w:r w:rsidR="00A53103" w:rsidRPr="00C55F5A">
        <w:rPr>
          <w:rFonts w:ascii="Times New Roman" w:hAnsi="Times New Roman" w:cs="Times New Roman"/>
          <w:b/>
          <w:i/>
          <w:sz w:val="24"/>
          <w:szCs w:val="24"/>
        </w:rPr>
        <w:t xml:space="preserve"> </w:t>
      </w:r>
      <w:proofErr w:type="gramStart"/>
      <w:r w:rsidR="00A53103" w:rsidRPr="00C55F5A">
        <w:rPr>
          <w:rFonts w:ascii="Times New Roman" w:hAnsi="Times New Roman" w:cs="Times New Roman"/>
          <w:b/>
          <w:i/>
          <w:sz w:val="24"/>
          <w:szCs w:val="24"/>
        </w:rPr>
        <w:t>be</w:t>
      </w:r>
      <w:proofErr w:type="gramEnd"/>
      <w:r w:rsidR="00A53103" w:rsidRPr="00C55F5A">
        <w:rPr>
          <w:rFonts w:ascii="Times New Roman" w:hAnsi="Times New Roman" w:cs="Times New Roman"/>
          <w:b/>
          <w:i/>
          <w:sz w:val="24"/>
          <w:szCs w:val="24"/>
        </w:rPr>
        <w:t xml:space="preserve"> provided for</w:t>
      </w:r>
      <w:r w:rsidRPr="00C55F5A">
        <w:rPr>
          <w:rFonts w:ascii="Times New Roman" w:hAnsi="Times New Roman" w:cs="Times New Roman"/>
          <w:b/>
          <w:i/>
          <w:sz w:val="24"/>
          <w:szCs w:val="24"/>
        </w:rPr>
        <w:t xml:space="preserve">. </w:t>
      </w:r>
    </w:p>
    <w:p w:rsidR="001A6242" w:rsidRPr="00C55F5A" w:rsidRDefault="004D29FC" w:rsidP="004D29FC">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Th</w:t>
      </w:r>
      <w:r w:rsidR="00A53103" w:rsidRPr="00C55F5A">
        <w:rPr>
          <w:rFonts w:ascii="Times New Roman" w:hAnsi="Times New Roman" w:cs="Times New Roman"/>
          <w:sz w:val="24"/>
          <w:szCs w:val="24"/>
        </w:rPr>
        <w:t>e grounds of the application are set out in the notice of motion and amplified in the a</w:t>
      </w:r>
      <w:r w:rsidRPr="00C55F5A">
        <w:rPr>
          <w:rFonts w:ascii="Times New Roman" w:hAnsi="Times New Roman" w:cs="Times New Roman"/>
          <w:sz w:val="24"/>
          <w:szCs w:val="24"/>
        </w:rPr>
        <w:t xml:space="preserve">ffidavit </w:t>
      </w:r>
      <w:r w:rsidR="00A53103" w:rsidRPr="00C55F5A">
        <w:rPr>
          <w:rFonts w:ascii="Times New Roman" w:hAnsi="Times New Roman" w:cs="Times New Roman"/>
          <w:sz w:val="24"/>
          <w:szCs w:val="24"/>
        </w:rPr>
        <w:t xml:space="preserve">in support thereof </w:t>
      </w:r>
      <w:r w:rsidRPr="00C55F5A">
        <w:rPr>
          <w:rFonts w:ascii="Times New Roman" w:hAnsi="Times New Roman" w:cs="Times New Roman"/>
          <w:sz w:val="24"/>
          <w:szCs w:val="24"/>
        </w:rPr>
        <w:t>sworn by the Applicant</w:t>
      </w:r>
      <w:r w:rsidR="001A6242" w:rsidRPr="00C55F5A">
        <w:rPr>
          <w:rFonts w:ascii="Times New Roman" w:hAnsi="Times New Roman" w:cs="Times New Roman"/>
          <w:sz w:val="24"/>
          <w:szCs w:val="24"/>
        </w:rPr>
        <w:t>. I</w:t>
      </w:r>
      <w:r w:rsidRPr="00C55F5A">
        <w:rPr>
          <w:rFonts w:ascii="Times New Roman" w:hAnsi="Times New Roman" w:cs="Times New Roman"/>
          <w:sz w:val="24"/>
          <w:szCs w:val="24"/>
        </w:rPr>
        <w:t>n the main</w:t>
      </w:r>
      <w:r w:rsidR="00596D79" w:rsidRPr="00C55F5A">
        <w:rPr>
          <w:rFonts w:ascii="Times New Roman" w:hAnsi="Times New Roman" w:cs="Times New Roman"/>
          <w:sz w:val="24"/>
          <w:szCs w:val="24"/>
        </w:rPr>
        <w:t>,</w:t>
      </w:r>
      <w:r w:rsidRPr="00C55F5A">
        <w:rPr>
          <w:rFonts w:ascii="Times New Roman" w:hAnsi="Times New Roman" w:cs="Times New Roman"/>
          <w:sz w:val="24"/>
          <w:szCs w:val="24"/>
        </w:rPr>
        <w:t xml:space="preserve"> she states that she i</w:t>
      </w:r>
      <w:r w:rsidR="0096135E" w:rsidRPr="00C55F5A">
        <w:rPr>
          <w:rFonts w:ascii="Times New Roman" w:hAnsi="Times New Roman" w:cs="Times New Roman"/>
          <w:sz w:val="24"/>
          <w:szCs w:val="24"/>
        </w:rPr>
        <w:t xml:space="preserve">s </w:t>
      </w:r>
      <w:r w:rsidR="00A53103" w:rsidRPr="00C55F5A">
        <w:rPr>
          <w:rFonts w:ascii="Times New Roman" w:hAnsi="Times New Roman" w:cs="Times New Roman"/>
          <w:sz w:val="24"/>
          <w:szCs w:val="24"/>
        </w:rPr>
        <w:t xml:space="preserve">currently </w:t>
      </w:r>
      <w:r w:rsidR="0096135E" w:rsidRPr="00C55F5A">
        <w:rPr>
          <w:rFonts w:ascii="Times New Roman" w:hAnsi="Times New Roman" w:cs="Times New Roman"/>
          <w:sz w:val="24"/>
          <w:szCs w:val="24"/>
        </w:rPr>
        <w:t xml:space="preserve">the equitable owner of land comprised in Block 245 Plot 122 at </w:t>
      </w:r>
      <w:proofErr w:type="spellStart"/>
      <w:r w:rsidR="0096135E" w:rsidRPr="00C55F5A">
        <w:rPr>
          <w:rFonts w:ascii="Times New Roman" w:hAnsi="Times New Roman" w:cs="Times New Roman"/>
          <w:sz w:val="24"/>
          <w:szCs w:val="24"/>
        </w:rPr>
        <w:t>Kisugu</w:t>
      </w:r>
      <w:proofErr w:type="spellEnd"/>
      <w:r w:rsidRPr="00C55F5A">
        <w:rPr>
          <w:rFonts w:ascii="Times New Roman" w:hAnsi="Times New Roman" w:cs="Times New Roman"/>
          <w:sz w:val="24"/>
          <w:szCs w:val="24"/>
        </w:rPr>
        <w:t xml:space="preserve"> </w:t>
      </w:r>
      <w:r w:rsidRPr="00C55F5A">
        <w:rPr>
          <w:rFonts w:ascii="Times New Roman" w:hAnsi="Times New Roman" w:cs="Times New Roman"/>
          <w:i/>
          <w:sz w:val="24"/>
          <w:szCs w:val="24"/>
        </w:rPr>
        <w:t>(hereinafter referred to as the “suit land”)</w:t>
      </w:r>
      <w:r w:rsidR="0096135E" w:rsidRPr="00C55F5A">
        <w:rPr>
          <w:rFonts w:ascii="Times New Roman" w:hAnsi="Times New Roman" w:cs="Times New Roman"/>
          <w:i/>
          <w:sz w:val="24"/>
          <w:szCs w:val="24"/>
        </w:rPr>
        <w:t xml:space="preserve"> </w:t>
      </w:r>
      <w:r w:rsidR="0096135E" w:rsidRPr="00C55F5A">
        <w:rPr>
          <w:rFonts w:ascii="Times New Roman" w:hAnsi="Times New Roman" w:cs="Times New Roman"/>
          <w:sz w:val="24"/>
          <w:szCs w:val="24"/>
        </w:rPr>
        <w:t>having purchased the same from the registered proprietor</w:t>
      </w:r>
      <w:r w:rsidRPr="00C55F5A">
        <w:rPr>
          <w:rFonts w:ascii="Times New Roman" w:hAnsi="Times New Roman" w:cs="Times New Roman"/>
          <w:sz w:val="24"/>
          <w:szCs w:val="24"/>
        </w:rPr>
        <w:t>,</w:t>
      </w:r>
      <w:r w:rsidR="0096135E" w:rsidRPr="00C55F5A">
        <w:rPr>
          <w:rFonts w:ascii="Times New Roman" w:hAnsi="Times New Roman" w:cs="Times New Roman"/>
          <w:sz w:val="24"/>
          <w:szCs w:val="24"/>
        </w:rPr>
        <w:t xml:space="preserve"> B</w:t>
      </w:r>
      <w:r w:rsidRPr="00C55F5A">
        <w:rPr>
          <w:rFonts w:ascii="Times New Roman" w:hAnsi="Times New Roman" w:cs="Times New Roman"/>
          <w:sz w:val="24"/>
          <w:szCs w:val="24"/>
        </w:rPr>
        <w:t>.</w:t>
      </w:r>
      <w:r w:rsidR="0096135E" w:rsidRPr="00C55F5A">
        <w:rPr>
          <w:rFonts w:ascii="Times New Roman" w:hAnsi="Times New Roman" w:cs="Times New Roman"/>
          <w:sz w:val="24"/>
          <w:szCs w:val="24"/>
        </w:rPr>
        <w:t xml:space="preserve">M </w:t>
      </w:r>
      <w:proofErr w:type="spellStart"/>
      <w:r w:rsidR="0096135E" w:rsidRPr="00C55F5A">
        <w:rPr>
          <w:rFonts w:ascii="Times New Roman" w:hAnsi="Times New Roman" w:cs="Times New Roman"/>
          <w:sz w:val="24"/>
          <w:szCs w:val="24"/>
        </w:rPr>
        <w:t>Kalemera</w:t>
      </w:r>
      <w:proofErr w:type="spellEnd"/>
      <w:r w:rsidR="00A53103" w:rsidRPr="00C55F5A">
        <w:rPr>
          <w:rFonts w:ascii="Times New Roman" w:hAnsi="Times New Roman" w:cs="Times New Roman"/>
          <w:sz w:val="24"/>
          <w:szCs w:val="24"/>
        </w:rPr>
        <w:t>, who is</w:t>
      </w:r>
      <w:r w:rsidRPr="00C55F5A">
        <w:rPr>
          <w:rFonts w:ascii="Times New Roman" w:hAnsi="Times New Roman" w:cs="Times New Roman"/>
          <w:sz w:val="24"/>
          <w:szCs w:val="24"/>
        </w:rPr>
        <w:t xml:space="preserve"> the A</w:t>
      </w:r>
      <w:r w:rsidR="0096135E" w:rsidRPr="00C55F5A">
        <w:rPr>
          <w:rFonts w:ascii="Times New Roman" w:hAnsi="Times New Roman" w:cs="Times New Roman"/>
          <w:sz w:val="24"/>
          <w:szCs w:val="24"/>
        </w:rPr>
        <w:t xml:space="preserve">dministrator of the estate of the late B.M </w:t>
      </w:r>
      <w:proofErr w:type="spellStart"/>
      <w:r w:rsidR="0096135E" w:rsidRPr="00C55F5A">
        <w:rPr>
          <w:rFonts w:ascii="Times New Roman" w:hAnsi="Times New Roman" w:cs="Times New Roman"/>
          <w:sz w:val="24"/>
          <w:szCs w:val="24"/>
        </w:rPr>
        <w:t>Kaggwa</w:t>
      </w:r>
      <w:proofErr w:type="spellEnd"/>
      <w:r w:rsidR="001A6242" w:rsidRPr="00C55F5A">
        <w:rPr>
          <w:rFonts w:ascii="Times New Roman" w:hAnsi="Times New Roman" w:cs="Times New Roman"/>
          <w:sz w:val="24"/>
          <w:szCs w:val="24"/>
        </w:rPr>
        <w:t>, under a sale agreement dated 1</w:t>
      </w:r>
      <w:r w:rsidR="001A6242" w:rsidRPr="00C55F5A">
        <w:rPr>
          <w:rFonts w:ascii="Times New Roman" w:hAnsi="Times New Roman" w:cs="Times New Roman"/>
          <w:sz w:val="24"/>
          <w:szCs w:val="24"/>
          <w:vertAlign w:val="superscript"/>
        </w:rPr>
        <w:t>st</w:t>
      </w:r>
      <w:r w:rsidR="001A6242" w:rsidRPr="00C55F5A">
        <w:rPr>
          <w:rFonts w:ascii="Times New Roman" w:hAnsi="Times New Roman" w:cs="Times New Roman"/>
          <w:sz w:val="24"/>
          <w:szCs w:val="24"/>
        </w:rPr>
        <w:t xml:space="preserve"> April, 1989. She fully paid the </w:t>
      </w:r>
      <w:r w:rsidR="00A53103" w:rsidRPr="00C55F5A">
        <w:rPr>
          <w:rFonts w:ascii="Times New Roman" w:hAnsi="Times New Roman" w:cs="Times New Roman"/>
          <w:sz w:val="24"/>
          <w:szCs w:val="24"/>
        </w:rPr>
        <w:t xml:space="preserve">consideration of </w:t>
      </w:r>
      <w:r w:rsidR="001A6242" w:rsidRPr="00C55F5A">
        <w:rPr>
          <w:rFonts w:ascii="Times New Roman" w:hAnsi="Times New Roman" w:cs="Times New Roman"/>
          <w:sz w:val="24"/>
          <w:szCs w:val="24"/>
        </w:rPr>
        <w:t>Shs.450</w:t>
      </w:r>
      <w:r w:rsidR="00A53103" w:rsidRPr="00C55F5A">
        <w:rPr>
          <w:rFonts w:ascii="Times New Roman" w:hAnsi="Times New Roman" w:cs="Times New Roman"/>
          <w:sz w:val="24"/>
          <w:szCs w:val="24"/>
        </w:rPr>
        <w:t>, 000</w:t>
      </w:r>
      <w:r w:rsidR="001A6242" w:rsidRPr="00C55F5A">
        <w:rPr>
          <w:rFonts w:ascii="Times New Roman" w:hAnsi="Times New Roman" w:cs="Times New Roman"/>
          <w:sz w:val="24"/>
          <w:szCs w:val="24"/>
        </w:rPr>
        <w:t xml:space="preserve">= </w:t>
      </w:r>
      <w:r w:rsidR="00A53103" w:rsidRPr="00C55F5A">
        <w:rPr>
          <w:rFonts w:ascii="Times New Roman" w:hAnsi="Times New Roman" w:cs="Times New Roman"/>
          <w:sz w:val="24"/>
          <w:szCs w:val="24"/>
        </w:rPr>
        <w:t>under the agreement of sale</w:t>
      </w:r>
      <w:r w:rsidR="001A6242" w:rsidRPr="00C55F5A">
        <w:rPr>
          <w:rFonts w:ascii="Times New Roman" w:hAnsi="Times New Roman" w:cs="Times New Roman"/>
          <w:sz w:val="24"/>
          <w:szCs w:val="24"/>
        </w:rPr>
        <w:t xml:space="preserve">, and she has since </w:t>
      </w:r>
      <w:r w:rsidR="001A6242" w:rsidRPr="00C55F5A">
        <w:rPr>
          <w:rFonts w:ascii="Times New Roman" w:hAnsi="Times New Roman" w:cs="Times New Roman"/>
          <w:sz w:val="24"/>
          <w:szCs w:val="24"/>
        </w:rPr>
        <w:lastRenderedPageBreak/>
        <w:t xml:space="preserve">been in </w:t>
      </w:r>
      <w:r w:rsidR="0096135E" w:rsidRPr="00C55F5A">
        <w:rPr>
          <w:rFonts w:ascii="Times New Roman" w:hAnsi="Times New Roman" w:cs="Times New Roman"/>
          <w:sz w:val="24"/>
          <w:szCs w:val="24"/>
        </w:rPr>
        <w:t xml:space="preserve">possession of the </w:t>
      </w:r>
      <w:r w:rsidR="00DE2215" w:rsidRPr="00C55F5A">
        <w:rPr>
          <w:rFonts w:ascii="Times New Roman" w:hAnsi="Times New Roman" w:cs="Times New Roman"/>
          <w:sz w:val="24"/>
          <w:szCs w:val="24"/>
        </w:rPr>
        <w:t xml:space="preserve">suit </w:t>
      </w:r>
      <w:r w:rsidR="0096135E" w:rsidRPr="00C55F5A">
        <w:rPr>
          <w:rFonts w:ascii="Times New Roman" w:hAnsi="Times New Roman" w:cs="Times New Roman"/>
          <w:sz w:val="24"/>
          <w:szCs w:val="24"/>
        </w:rPr>
        <w:t>land</w:t>
      </w:r>
      <w:r w:rsidR="00596D79" w:rsidRPr="00C55F5A">
        <w:rPr>
          <w:rFonts w:ascii="Times New Roman" w:hAnsi="Times New Roman" w:cs="Times New Roman"/>
          <w:sz w:val="24"/>
          <w:szCs w:val="24"/>
        </w:rPr>
        <w:t>. The</w:t>
      </w:r>
      <w:r w:rsidR="0096135E" w:rsidRPr="00C55F5A">
        <w:rPr>
          <w:rFonts w:ascii="Times New Roman" w:hAnsi="Times New Roman" w:cs="Times New Roman"/>
          <w:sz w:val="24"/>
          <w:szCs w:val="24"/>
        </w:rPr>
        <w:t xml:space="preserve"> duplicate certificate of title</w:t>
      </w:r>
      <w:r w:rsidR="001A6242" w:rsidRPr="00C55F5A">
        <w:rPr>
          <w:rFonts w:ascii="Times New Roman" w:hAnsi="Times New Roman" w:cs="Times New Roman"/>
          <w:sz w:val="24"/>
          <w:szCs w:val="24"/>
        </w:rPr>
        <w:t xml:space="preserve"> </w:t>
      </w:r>
      <w:r w:rsidR="00596D79" w:rsidRPr="00C55F5A">
        <w:rPr>
          <w:rFonts w:ascii="Times New Roman" w:hAnsi="Times New Roman" w:cs="Times New Roman"/>
          <w:sz w:val="24"/>
          <w:szCs w:val="24"/>
        </w:rPr>
        <w:t xml:space="preserve">and duly executed transfer forms were </w:t>
      </w:r>
      <w:r w:rsidR="001A6242" w:rsidRPr="00C55F5A">
        <w:rPr>
          <w:rFonts w:ascii="Times New Roman" w:hAnsi="Times New Roman" w:cs="Times New Roman"/>
          <w:sz w:val="24"/>
          <w:szCs w:val="24"/>
        </w:rPr>
        <w:t>handed over to her by the vendor</w:t>
      </w:r>
      <w:r w:rsidR="00596D79" w:rsidRPr="00C55F5A">
        <w:rPr>
          <w:rFonts w:ascii="Times New Roman" w:hAnsi="Times New Roman" w:cs="Times New Roman"/>
          <w:sz w:val="24"/>
          <w:szCs w:val="24"/>
        </w:rPr>
        <w:t xml:space="preserve"> upon the purchase of the suit land</w:t>
      </w:r>
      <w:r w:rsidR="0096135E" w:rsidRPr="00C55F5A">
        <w:rPr>
          <w:rFonts w:ascii="Times New Roman" w:hAnsi="Times New Roman" w:cs="Times New Roman"/>
          <w:sz w:val="24"/>
          <w:szCs w:val="24"/>
        </w:rPr>
        <w:t>.</w:t>
      </w:r>
    </w:p>
    <w:p w:rsidR="004D29FC" w:rsidRPr="00C55F5A" w:rsidRDefault="001A6242" w:rsidP="004D29FC">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The Applicant</w:t>
      </w:r>
      <w:r w:rsidR="00DE2215" w:rsidRPr="00C55F5A">
        <w:rPr>
          <w:rFonts w:ascii="Times New Roman" w:hAnsi="Times New Roman" w:cs="Times New Roman"/>
          <w:sz w:val="24"/>
          <w:szCs w:val="24"/>
        </w:rPr>
        <w:t xml:space="preserve"> states that she </w:t>
      </w:r>
      <w:r w:rsidR="00894A23" w:rsidRPr="00C55F5A">
        <w:rPr>
          <w:rFonts w:ascii="Times New Roman" w:hAnsi="Times New Roman" w:cs="Times New Roman"/>
          <w:sz w:val="24"/>
          <w:szCs w:val="24"/>
        </w:rPr>
        <w:t>misp</w:t>
      </w:r>
      <w:r w:rsidR="00A53103" w:rsidRPr="00C55F5A">
        <w:rPr>
          <w:rFonts w:ascii="Times New Roman" w:hAnsi="Times New Roman" w:cs="Times New Roman"/>
          <w:sz w:val="24"/>
          <w:szCs w:val="24"/>
        </w:rPr>
        <w:t>laced the transfer forms that w</w:t>
      </w:r>
      <w:r w:rsidR="00894A23" w:rsidRPr="00C55F5A">
        <w:rPr>
          <w:rFonts w:ascii="Times New Roman" w:hAnsi="Times New Roman" w:cs="Times New Roman"/>
          <w:sz w:val="24"/>
          <w:szCs w:val="24"/>
        </w:rPr>
        <w:t xml:space="preserve">ere signed for her by the </w:t>
      </w:r>
      <w:r w:rsidR="00DE2215" w:rsidRPr="00C55F5A">
        <w:rPr>
          <w:rFonts w:ascii="Times New Roman" w:hAnsi="Times New Roman" w:cs="Times New Roman"/>
          <w:sz w:val="24"/>
          <w:szCs w:val="24"/>
        </w:rPr>
        <w:t xml:space="preserve">vendor and that </w:t>
      </w:r>
      <w:r w:rsidRPr="00C55F5A">
        <w:rPr>
          <w:rFonts w:ascii="Times New Roman" w:hAnsi="Times New Roman" w:cs="Times New Roman"/>
          <w:sz w:val="24"/>
          <w:szCs w:val="24"/>
        </w:rPr>
        <w:t xml:space="preserve">she </w:t>
      </w:r>
      <w:r w:rsidR="00894A23" w:rsidRPr="00C55F5A">
        <w:rPr>
          <w:rFonts w:ascii="Times New Roman" w:hAnsi="Times New Roman" w:cs="Times New Roman"/>
          <w:sz w:val="24"/>
          <w:szCs w:val="24"/>
        </w:rPr>
        <w:t>has</w:t>
      </w:r>
      <w:r w:rsidR="00A53103" w:rsidRPr="00C55F5A">
        <w:rPr>
          <w:rFonts w:ascii="Times New Roman" w:hAnsi="Times New Roman" w:cs="Times New Roman"/>
          <w:sz w:val="24"/>
          <w:szCs w:val="24"/>
        </w:rPr>
        <w:t>,</w:t>
      </w:r>
      <w:r w:rsidR="00894A23" w:rsidRPr="00C55F5A">
        <w:rPr>
          <w:rFonts w:ascii="Times New Roman" w:hAnsi="Times New Roman" w:cs="Times New Roman"/>
          <w:sz w:val="24"/>
          <w:szCs w:val="24"/>
        </w:rPr>
        <w:t xml:space="preserve"> despite a diligent search among her important documents</w:t>
      </w:r>
      <w:r w:rsidR="00A53103" w:rsidRPr="00C55F5A">
        <w:rPr>
          <w:rFonts w:ascii="Times New Roman" w:hAnsi="Times New Roman" w:cs="Times New Roman"/>
          <w:sz w:val="24"/>
          <w:szCs w:val="24"/>
        </w:rPr>
        <w:t>,</w:t>
      </w:r>
      <w:r w:rsidR="00894A23" w:rsidRPr="00C55F5A">
        <w:rPr>
          <w:rFonts w:ascii="Times New Roman" w:hAnsi="Times New Roman" w:cs="Times New Roman"/>
          <w:sz w:val="24"/>
          <w:szCs w:val="24"/>
        </w:rPr>
        <w:t xml:space="preserve"> failed to trace the same</w:t>
      </w:r>
      <w:r w:rsidR="004D29FC" w:rsidRPr="00C55F5A">
        <w:rPr>
          <w:rFonts w:ascii="Times New Roman" w:hAnsi="Times New Roman" w:cs="Times New Roman"/>
          <w:sz w:val="24"/>
          <w:szCs w:val="24"/>
        </w:rPr>
        <w:t xml:space="preserve">. </w:t>
      </w:r>
      <w:r w:rsidR="00596D79" w:rsidRPr="00C55F5A">
        <w:rPr>
          <w:rFonts w:ascii="Times New Roman" w:hAnsi="Times New Roman" w:cs="Times New Roman"/>
          <w:sz w:val="24"/>
          <w:szCs w:val="24"/>
        </w:rPr>
        <w:t>S</w:t>
      </w:r>
      <w:r w:rsidR="00DE2215" w:rsidRPr="00C55F5A">
        <w:rPr>
          <w:rFonts w:ascii="Times New Roman" w:hAnsi="Times New Roman" w:cs="Times New Roman"/>
          <w:sz w:val="24"/>
          <w:szCs w:val="24"/>
        </w:rPr>
        <w:t xml:space="preserve">he </w:t>
      </w:r>
      <w:r w:rsidR="00894A23" w:rsidRPr="00C55F5A">
        <w:rPr>
          <w:rFonts w:ascii="Times New Roman" w:hAnsi="Times New Roman" w:cs="Times New Roman"/>
          <w:sz w:val="24"/>
          <w:szCs w:val="24"/>
        </w:rPr>
        <w:t xml:space="preserve">has </w:t>
      </w:r>
      <w:r w:rsidR="00596D79" w:rsidRPr="00C55F5A">
        <w:rPr>
          <w:rFonts w:ascii="Times New Roman" w:hAnsi="Times New Roman" w:cs="Times New Roman"/>
          <w:sz w:val="24"/>
          <w:szCs w:val="24"/>
        </w:rPr>
        <w:t xml:space="preserve">thus </w:t>
      </w:r>
      <w:r w:rsidR="00894A23" w:rsidRPr="00C55F5A">
        <w:rPr>
          <w:rFonts w:ascii="Times New Roman" w:hAnsi="Times New Roman" w:cs="Times New Roman"/>
          <w:sz w:val="24"/>
          <w:szCs w:val="24"/>
        </w:rPr>
        <w:t xml:space="preserve">failed to obtain transfer of the land into her names by reason </w:t>
      </w:r>
      <w:r w:rsidR="004D29FC" w:rsidRPr="00C55F5A">
        <w:rPr>
          <w:rFonts w:ascii="Times New Roman" w:hAnsi="Times New Roman" w:cs="Times New Roman"/>
          <w:sz w:val="24"/>
          <w:szCs w:val="24"/>
        </w:rPr>
        <w:t xml:space="preserve">that </w:t>
      </w:r>
      <w:r w:rsidR="00DE2215" w:rsidRPr="00C55F5A">
        <w:rPr>
          <w:rFonts w:ascii="Times New Roman" w:hAnsi="Times New Roman" w:cs="Times New Roman"/>
          <w:sz w:val="24"/>
          <w:szCs w:val="24"/>
        </w:rPr>
        <w:t>the vendor</w:t>
      </w:r>
      <w:r w:rsidR="004D29FC" w:rsidRPr="00C55F5A">
        <w:rPr>
          <w:rFonts w:ascii="Times New Roman" w:hAnsi="Times New Roman" w:cs="Times New Roman"/>
          <w:sz w:val="24"/>
          <w:szCs w:val="24"/>
        </w:rPr>
        <w:t xml:space="preserve"> cannot be traced at his known physical address in </w:t>
      </w:r>
      <w:proofErr w:type="spellStart"/>
      <w:r w:rsidR="004D29FC" w:rsidRPr="00C55F5A">
        <w:rPr>
          <w:rFonts w:ascii="Times New Roman" w:hAnsi="Times New Roman" w:cs="Times New Roman"/>
          <w:sz w:val="24"/>
          <w:szCs w:val="24"/>
        </w:rPr>
        <w:t>Kisugu</w:t>
      </w:r>
      <w:proofErr w:type="spellEnd"/>
      <w:r w:rsidR="004D29FC" w:rsidRPr="00C55F5A">
        <w:rPr>
          <w:rFonts w:ascii="Times New Roman" w:hAnsi="Times New Roman" w:cs="Times New Roman"/>
          <w:sz w:val="24"/>
          <w:szCs w:val="24"/>
        </w:rPr>
        <w:t xml:space="preserve"> to sign for her </w:t>
      </w:r>
      <w:r w:rsidR="00A53103" w:rsidRPr="00C55F5A">
        <w:rPr>
          <w:rFonts w:ascii="Times New Roman" w:hAnsi="Times New Roman" w:cs="Times New Roman"/>
          <w:sz w:val="24"/>
          <w:szCs w:val="24"/>
        </w:rPr>
        <w:t>fresh</w:t>
      </w:r>
      <w:r w:rsidRPr="00C55F5A">
        <w:rPr>
          <w:rFonts w:ascii="Times New Roman" w:hAnsi="Times New Roman" w:cs="Times New Roman"/>
          <w:sz w:val="24"/>
          <w:szCs w:val="24"/>
        </w:rPr>
        <w:t xml:space="preserve"> transfer </w:t>
      </w:r>
      <w:r w:rsidR="004D29FC" w:rsidRPr="00C55F5A">
        <w:rPr>
          <w:rFonts w:ascii="Times New Roman" w:hAnsi="Times New Roman" w:cs="Times New Roman"/>
          <w:sz w:val="24"/>
          <w:szCs w:val="24"/>
        </w:rPr>
        <w:t xml:space="preserve">forms hence </w:t>
      </w:r>
      <w:r w:rsidRPr="00C55F5A">
        <w:rPr>
          <w:rFonts w:ascii="Times New Roman" w:hAnsi="Times New Roman" w:cs="Times New Roman"/>
          <w:sz w:val="24"/>
          <w:szCs w:val="24"/>
        </w:rPr>
        <w:t>t</w:t>
      </w:r>
      <w:r w:rsidR="004D29FC" w:rsidRPr="00C55F5A">
        <w:rPr>
          <w:rFonts w:ascii="Times New Roman" w:hAnsi="Times New Roman" w:cs="Times New Roman"/>
          <w:sz w:val="24"/>
          <w:szCs w:val="24"/>
        </w:rPr>
        <w:t>his application</w:t>
      </w:r>
      <w:r w:rsidR="00DE2215" w:rsidRPr="00C55F5A">
        <w:rPr>
          <w:rFonts w:ascii="Times New Roman" w:hAnsi="Times New Roman" w:cs="Times New Roman"/>
          <w:sz w:val="24"/>
          <w:szCs w:val="24"/>
        </w:rPr>
        <w:t xml:space="preserve"> seeking the orders stated above</w:t>
      </w:r>
      <w:r w:rsidR="004D29FC" w:rsidRPr="00C55F5A">
        <w:rPr>
          <w:rFonts w:ascii="Times New Roman" w:hAnsi="Times New Roman" w:cs="Times New Roman"/>
          <w:sz w:val="24"/>
          <w:szCs w:val="24"/>
        </w:rPr>
        <w:t xml:space="preserve">. </w:t>
      </w:r>
    </w:p>
    <w:p w:rsidR="008B68B5" w:rsidRPr="00C55F5A" w:rsidRDefault="008B68B5" w:rsidP="004D29FC">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From the facts as </w:t>
      </w:r>
      <w:proofErr w:type="spellStart"/>
      <w:r w:rsidRPr="00C55F5A">
        <w:rPr>
          <w:rFonts w:ascii="Times New Roman" w:hAnsi="Times New Roman" w:cs="Times New Roman"/>
          <w:sz w:val="24"/>
          <w:szCs w:val="24"/>
        </w:rPr>
        <w:t>deponed</w:t>
      </w:r>
      <w:proofErr w:type="spellEnd"/>
      <w:r w:rsidRPr="00C55F5A">
        <w:rPr>
          <w:rFonts w:ascii="Times New Roman" w:hAnsi="Times New Roman" w:cs="Times New Roman"/>
          <w:sz w:val="24"/>
          <w:szCs w:val="24"/>
        </w:rPr>
        <w:t xml:space="preserve"> by the Applicant in her affidavit in support of the grounds in the application, the following issues arise for determination;</w:t>
      </w:r>
    </w:p>
    <w:p w:rsidR="008B68B5" w:rsidRPr="00C55F5A" w:rsidRDefault="008B68B5" w:rsidP="008B68B5">
      <w:pPr>
        <w:pStyle w:val="ListParagraph"/>
        <w:numPr>
          <w:ilvl w:val="0"/>
          <w:numId w:val="4"/>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 xml:space="preserve">Whether the </w:t>
      </w:r>
      <w:r w:rsidR="00A53103" w:rsidRPr="00C55F5A">
        <w:rPr>
          <w:rFonts w:ascii="Times New Roman" w:hAnsi="Times New Roman" w:cs="Times New Roman"/>
          <w:b/>
          <w:i/>
          <w:sz w:val="24"/>
          <w:szCs w:val="24"/>
        </w:rPr>
        <w:t>A</w:t>
      </w:r>
      <w:r w:rsidRPr="00C55F5A">
        <w:rPr>
          <w:rFonts w:ascii="Times New Roman" w:hAnsi="Times New Roman" w:cs="Times New Roman"/>
          <w:b/>
          <w:i/>
          <w:sz w:val="24"/>
          <w:szCs w:val="24"/>
        </w:rPr>
        <w:t>pplica</w:t>
      </w:r>
      <w:r w:rsidR="00A53103" w:rsidRPr="00C55F5A">
        <w:rPr>
          <w:rFonts w:ascii="Times New Roman" w:hAnsi="Times New Roman" w:cs="Times New Roman"/>
          <w:b/>
          <w:i/>
          <w:sz w:val="24"/>
          <w:szCs w:val="24"/>
        </w:rPr>
        <w:t>nt</w:t>
      </w:r>
      <w:r w:rsidRPr="00C55F5A">
        <w:rPr>
          <w:rFonts w:ascii="Times New Roman" w:hAnsi="Times New Roman" w:cs="Times New Roman"/>
          <w:b/>
          <w:i/>
          <w:sz w:val="24"/>
          <w:szCs w:val="24"/>
        </w:rPr>
        <w:t xml:space="preserve"> meets the criteria</w:t>
      </w:r>
      <w:r w:rsidR="00A53103" w:rsidRPr="00C55F5A">
        <w:rPr>
          <w:rFonts w:ascii="Times New Roman" w:hAnsi="Times New Roman" w:cs="Times New Roman"/>
          <w:b/>
          <w:i/>
          <w:sz w:val="24"/>
          <w:szCs w:val="24"/>
        </w:rPr>
        <w:t xml:space="preserve"> under the law</w:t>
      </w:r>
      <w:r w:rsidRPr="00C55F5A">
        <w:rPr>
          <w:rFonts w:ascii="Times New Roman" w:hAnsi="Times New Roman" w:cs="Times New Roman"/>
          <w:b/>
          <w:i/>
          <w:sz w:val="24"/>
          <w:szCs w:val="24"/>
        </w:rPr>
        <w:t xml:space="preserve"> for a vesting order.</w:t>
      </w:r>
    </w:p>
    <w:p w:rsidR="008B68B5" w:rsidRPr="00C55F5A" w:rsidRDefault="008B68B5" w:rsidP="008B68B5">
      <w:pPr>
        <w:pStyle w:val="ListParagraph"/>
        <w:numPr>
          <w:ilvl w:val="0"/>
          <w:numId w:val="4"/>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Whether the Commissioner for Land Registration is the proper party in the application for a vesting order.</w:t>
      </w:r>
    </w:p>
    <w:p w:rsidR="008B68B5" w:rsidRPr="00C55F5A" w:rsidRDefault="008B68B5" w:rsidP="008B68B5">
      <w:pPr>
        <w:pStyle w:val="ListParagraph"/>
        <w:numPr>
          <w:ilvl w:val="0"/>
          <w:numId w:val="4"/>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What remedies are available to the parties?</w:t>
      </w:r>
    </w:p>
    <w:p w:rsidR="008B68B5" w:rsidRPr="00C55F5A" w:rsidRDefault="008B68B5" w:rsidP="008B68B5">
      <w:p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Resolution of the issues:</w:t>
      </w:r>
    </w:p>
    <w:p w:rsidR="00894A23" w:rsidRPr="00C55F5A" w:rsidRDefault="008B68B5" w:rsidP="004D29FC">
      <w:pPr>
        <w:spacing w:after="0" w:line="480" w:lineRule="auto"/>
        <w:jc w:val="both"/>
        <w:rPr>
          <w:rFonts w:ascii="Times New Roman" w:hAnsi="Times New Roman" w:cs="Times New Roman"/>
          <w:sz w:val="24"/>
          <w:szCs w:val="24"/>
        </w:rPr>
      </w:pPr>
      <w:r w:rsidRPr="00C55F5A">
        <w:rPr>
          <w:rFonts w:ascii="Times New Roman" w:hAnsi="Times New Roman" w:cs="Times New Roman"/>
          <w:b/>
          <w:i/>
          <w:sz w:val="24"/>
          <w:szCs w:val="24"/>
        </w:rPr>
        <w:t xml:space="preserve">Issue No.1: Whether the </w:t>
      </w:r>
      <w:r w:rsidR="00A53103" w:rsidRPr="00C55F5A">
        <w:rPr>
          <w:rFonts w:ascii="Times New Roman" w:hAnsi="Times New Roman" w:cs="Times New Roman"/>
          <w:b/>
          <w:i/>
          <w:sz w:val="24"/>
          <w:szCs w:val="24"/>
        </w:rPr>
        <w:t>A</w:t>
      </w:r>
      <w:r w:rsidRPr="00C55F5A">
        <w:rPr>
          <w:rFonts w:ascii="Times New Roman" w:hAnsi="Times New Roman" w:cs="Times New Roman"/>
          <w:b/>
          <w:i/>
          <w:sz w:val="24"/>
          <w:szCs w:val="24"/>
        </w:rPr>
        <w:t xml:space="preserve">pplication meets the criteria </w:t>
      </w:r>
      <w:r w:rsidR="00A53103" w:rsidRPr="00C55F5A">
        <w:rPr>
          <w:rFonts w:ascii="Times New Roman" w:hAnsi="Times New Roman" w:cs="Times New Roman"/>
          <w:b/>
          <w:i/>
          <w:sz w:val="24"/>
          <w:szCs w:val="24"/>
        </w:rPr>
        <w:t xml:space="preserve">under the law </w:t>
      </w:r>
      <w:r w:rsidRPr="00C55F5A">
        <w:rPr>
          <w:rFonts w:ascii="Times New Roman" w:hAnsi="Times New Roman" w:cs="Times New Roman"/>
          <w:b/>
          <w:i/>
          <w:sz w:val="24"/>
          <w:szCs w:val="24"/>
        </w:rPr>
        <w:t>for a vesting order.</w:t>
      </w:r>
      <w:r w:rsidR="00894A23" w:rsidRPr="00C55F5A">
        <w:rPr>
          <w:rFonts w:ascii="Times New Roman" w:hAnsi="Times New Roman" w:cs="Times New Roman"/>
          <w:sz w:val="24"/>
          <w:szCs w:val="24"/>
        </w:rPr>
        <w:t xml:space="preserve">                                                                                                                                                                                                                                                                                                                                                                                                                                                                                                                                                                                                                                                                                                                                                                                        </w:t>
      </w:r>
    </w:p>
    <w:p w:rsidR="00A53103" w:rsidRPr="00C55F5A" w:rsidRDefault="008B68B5" w:rsidP="003206B1">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T</w:t>
      </w:r>
      <w:r w:rsidR="002B00A7" w:rsidRPr="00C55F5A">
        <w:rPr>
          <w:rFonts w:ascii="Times New Roman" w:hAnsi="Times New Roman" w:cs="Times New Roman"/>
          <w:sz w:val="24"/>
          <w:szCs w:val="24"/>
        </w:rPr>
        <w:t xml:space="preserve">he conditions for granting a vesting order are set out under </w:t>
      </w:r>
      <w:r w:rsidRPr="00C55F5A">
        <w:rPr>
          <w:rFonts w:ascii="Times New Roman" w:hAnsi="Times New Roman" w:cs="Times New Roman"/>
          <w:sz w:val="24"/>
          <w:szCs w:val="24"/>
        </w:rPr>
        <w:t>section</w:t>
      </w:r>
      <w:r w:rsidR="002B00A7" w:rsidRPr="00C55F5A">
        <w:rPr>
          <w:rFonts w:ascii="Times New Roman" w:hAnsi="Times New Roman" w:cs="Times New Roman"/>
          <w:sz w:val="24"/>
          <w:szCs w:val="24"/>
        </w:rPr>
        <w:t>167 R</w:t>
      </w:r>
      <w:r w:rsidRPr="00C55F5A">
        <w:rPr>
          <w:rFonts w:ascii="Times New Roman" w:hAnsi="Times New Roman" w:cs="Times New Roman"/>
          <w:sz w:val="24"/>
          <w:szCs w:val="24"/>
        </w:rPr>
        <w:t xml:space="preserve">TA (supra) </w:t>
      </w:r>
      <w:r w:rsidR="00A53103" w:rsidRPr="00C55F5A">
        <w:rPr>
          <w:rFonts w:ascii="Times New Roman" w:hAnsi="Times New Roman" w:cs="Times New Roman"/>
          <w:sz w:val="24"/>
          <w:szCs w:val="24"/>
        </w:rPr>
        <w:t>which provides as follows;</w:t>
      </w:r>
    </w:p>
    <w:p w:rsidR="005F71D7" w:rsidRPr="00C55F5A" w:rsidRDefault="005F71D7" w:rsidP="00596D79">
      <w:p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“167. Power of registrar to make a vesting order in cases of completed purchase.</w:t>
      </w:r>
    </w:p>
    <w:p w:rsidR="00A53103" w:rsidRPr="00C55F5A" w:rsidRDefault="005F71D7" w:rsidP="005F71D7">
      <w:pPr>
        <w:spacing w:after="0" w:line="480" w:lineRule="auto"/>
        <w:ind w:left="720"/>
        <w:jc w:val="both"/>
        <w:rPr>
          <w:rFonts w:ascii="Times New Roman" w:hAnsi="Times New Roman" w:cs="Times New Roman"/>
          <w:b/>
          <w:i/>
          <w:sz w:val="24"/>
          <w:szCs w:val="24"/>
        </w:rPr>
      </w:pPr>
      <w:r w:rsidRPr="00C55F5A">
        <w:rPr>
          <w:rFonts w:ascii="Times New Roman" w:hAnsi="Times New Roman" w:cs="Times New Roman"/>
          <w:b/>
          <w:i/>
          <w:sz w:val="24"/>
          <w:szCs w:val="24"/>
        </w:rPr>
        <w:t xml:space="preserve">If it is proved to the satisfaction of the registrar that land under this Act has been sold by the proprietor and the whole of the purchase money paid, and that the purchaser has or those claiming under the purchaser have entered and taken possession under the purchase, and that entry and possession have been acquiesced in by the vendor or his or her representatives, but that a transfer has never been executed by the vendor </w:t>
      </w:r>
      <w:r w:rsidRPr="00C55F5A">
        <w:rPr>
          <w:rFonts w:ascii="Times New Roman" w:hAnsi="Times New Roman" w:cs="Times New Roman"/>
          <w:b/>
          <w:i/>
          <w:sz w:val="24"/>
          <w:szCs w:val="24"/>
        </w:rPr>
        <w:lastRenderedPageBreak/>
        <w:t>and cannot be obtained by reason that the vendor is dead or residing out of the jurisdiction or cannot be found, the registrar may make a vesting order in the premises and may include in the order a direction for the payment of such an additional fee in respect of assurance of title as he or she may think fit, and the registrar upon the payment of that additional fee, if any, shall effect the registration directed to be made by section 166 in the case of the vesting orders mentioned there, and the effecting or the omission to effect that registration shall be attended by the same results as declared by section 166 in respect of the vesting orders mentioned there.”</w:t>
      </w:r>
    </w:p>
    <w:p w:rsidR="003206B1" w:rsidRPr="00C55F5A" w:rsidRDefault="005F71D7" w:rsidP="003206B1">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The </w:t>
      </w:r>
      <w:r w:rsidR="003206B1" w:rsidRPr="00C55F5A">
        <w:rPr>
          <w:rFonts w:ascii="Times New Roman" w:hAnsi="Times New Roman" w:cs="Times New Roman"/>
          <w:sz w:val="24"/>
          <w:szCs w:val="24"/>
        </w:rPr>
        <w:t xml:space="preserve">Court of Appeal </w:t>
      </w:r>
      <w:r w:rsidR="00596D79" w:rsidRPr="00C55F5A">
        <w:rPr>
          <w:rFonts w:ascii="Times New Roman" w:hAnsi="Times New Roman" w:cs="Times New Roman"/>
          <w:sz w:val="24"/>
          <w:szCs w:val="24"/>
        </w:rPr>
        <w:t xml:space="preserve">interpreted the above provisions </w:t>
      </w:r>
      <w:r w:rsidR="003206B1" w:rsidRPr="00C55F5A">
        <w:rPr>
          <w:rFonts w:ascii="Times New Roman" w:hAnsi="Times New Roman" w:cs="Times New Roman"/>
          <w:sz w:val="24"/>
          <w:szCs w:val="24"/>
        </w:rPr>
        <w:t xml:space="preserve">in the case of </w:t>
      </w:r>
      <w:r w:rsidR="003206B1" w:rsidRPr="00C55F5A">
        <w:rPr>
          <w:rFonts w:ascii="Times New Roman" w:hAnsi="Times New Roman" w:cs="Times New Roman"/>
          <w:b/>
          <w:i/>
          <w:sz w:val="24"/>
          <w:szCs w:val="24"/>
        </w:rPr>
        <w:t xml:space="preserve">Aida </w:t>
      </w:r>
      <w:proofErr w:type="spellStart"/>
      <w:r w:rsidR="003206B1" w:rsidRPr="00C55F5A">
        <w:rPr>
          <w:rFonts w:ascii="Times New Roman" w:hAnsi="Times New Roman" w:cs="Times New Roman"/>
          <w:b/>
          <w:i/>
          <w:sz w:val="24"/>
          <w:szCs w:val="24"/>
        </w:rPr>
        <w:t>Najjemba</w:t>
      </w:r>
      <w:proofErr w:type="spellEnd"/>
      <w:r w:rsidR="003206B1" w:rsidRPr="00C55F5A">
        <w:rPr>
          <w:rFonts w:ascii="Times New Roman" w:hAnsi="Times New Roman" w:cs="Times New Roman"/>
          <w:b/>
          <w:i/>
          <w:sz w:val="24"/>
          <w:szCs w:val="24"/>
        </w:rPr>
        <w:t xml:space="preserve"> v. Ester </w:t>
      </w:r>
      <w:proofErr w:type="spellStart"/>
      <w:r w:rsidR="003206B1" w:rsidRPr="00C55F5A">
        <w:rPr>
          <w:rFonts w:ascii="Times New Roman" w:hAnsi="Times New Roman" w:cs="Times New Roman"/>
          <w:b/>
          <w:i/>
          <w:sz w:val="24"/>
          <w:szCs w:val="24"/>
        </w:rPr>
        <w:t>Mpagi</w:t>
      </w:r>
      <w:proofErr w:type="spellEnd"/>
      <w:r w:rsidR="003206B1" w:rsidRPr="00C55F5A">
        <w:rPr>
          <w:rFonts w:ascii="Times New Roman" w:hAnsi="Times New Roman" w:cs="Times New Roman"/>
          <w:b/>
          <w:i/>
          <w:sz w:val="24"/>
          <w:szCs w:val="24"/>
        </w:rPr>
        <w:t>, Civil Appeal No. 74 of 2005</w:t>
      </w:r>
      <w:r w:rsidR="003206B1" w:rsidRPr="00C55F5A">
        <w:rPr>
          <w:rFonts w:ascii="Times New Roman" w:hAnsi="Times New Roman" w:cs="Times New Roman"/>
          <w:sz w:val="24"/>
          <w:szCs w:val="24"/>
        </w:rPr>
        <w:t xml:space="preserve">. </w:t>
      </w:r>
      <w:r w:rsidRPr="00C55F5A">
        <w:rPr>
          <w:rFonts w:ascii="Times New Roman" w:hAnsi="Times New Roman" w:cs="Times New Roman"/>
          <w:sz w:val="24"/>
          <w:szCs w:val="24"/>
        </w:rPr>
        <w:t>It was held that t</w:t>
      </w:r>
      <w:r w:rsidR="003206B1" w:rsidRPr="00C55F5A">
        <w:rPr>
          <w:rFonts w:ascii="Times New Roman" w:hAnsi="Times New Roman" w:cs="Times New Roman"/>
          <w:sz w:val="24"/>
          <w:szCs w:val="24"/>
        </w:rPr>
        <w:t>he four conditions must be satisfied before the Registrar can exercise his or her powers</w:t>
      </w:r>
      <w:r w:rsidR="00596D79" w:rsidRPr="00C55F5A">
        <w:rPr>
          <w:rFonts w:ascii="Times New Roman" w:hAnsi="Times New Roman" w:cs="Times New Roman"/>
          <w:sz w:val="24"/>
          <w:szCs w:val="24"/>
        </w:rPr>
        <w:t>. They</w:t>
      </w:r>
      <w:r w:rsidR="003206B1" w:rsidRPr="00C55F5A">
        <w:rPr>
          <w:rFonts w:ascii="Times New Roman" w:hAnsi="Times New Roman" w:cs="Times New Roman"/>
          <w:sz w:val="24"/>
          <w:szCs w:val="24"/>
        </w:rPr>
        <w:t xml:space="preserve"> are that;</w:t>
      </w:r>
    </w:p>
    <w:p w:rsidR="003206B1" w:rsidRPr="00C55F5A" w:rsidRDefault="003206B1" w:rsidP="003206B1">
      <w:pPr>
        <w:spacing w:after="0" w:line="480" w:lineRule="auto"/>
        <w:ind w:left="720"/>
        <w:jc w:val="both"/>
        <w:rPr>
          <w:rFonts w:ascii="Times New Roman" w:hAnsi="Times New Roman" w:cs="Times New Roman"/>
          <w:i/>
          <w:sz w:val="24"/>
          <w:szCs w:val="24"/>
        </w:rPr>
      </w:pPr>
      <w:r w:rsidRPr="00C55F5A">
        <w:rPr>
          <w:rFonts w:ascii="Times New Roman" w:hAnsi="Times New Roman" w:cs="Times New Roman"/>
          <w:i/>
          <w:sz w:val="24"/>
          <w:szCs w:val="24"/>
        </w:rPr>
        <w:t>(</w:t>
      </w:r>
      <w:proofErr w:type="gramStart"/>
      <w:r w:rsidRPr="00C55F5A">
        <w:rPr>
          <w:rFonts w:ascii="Times New Roman" w:hAnsi="Times New Roman" w:cs="Times New Roman"/>
          <w:i/>
          <w:sz w:val="24"/>
          <w:szCs w:val="24"/>
        </w:rPr>
        <w:t>i</w:t>
      </w:r>
      <w:proofErr w:type="gramEnd"/>
      <w:r w:rsidRPr="00C55F5A">
        <w:rPr>
          <w:rFonts w:ascii="Times New Roman" w:hAnsi="Times New Roman" w:cs="Times New Roman"/>
          <w:i/>
          <w:sz w:val="24"/>
          <w:szCs w:val="24"/>
        </w:rPr>
        <w:t>)The land must be registered under the RTA and the purchaser must have paid the whole of the purchase price to the vendor.</w:t>
      </w:r>
    </w:p>
    <w:p w:rsidR="003206B1" w:rsidRPr="00C55F5A" w:rsidRDefault="003206B1" w:rsidP="003206B1">
      <w:pPr>
        <w:spacing w:after="0" w:line="480" w:lineRule="auto"/>
        <w:ind w:left="720"/>
        <w:jc w:val="both"/>
        <w:rPr>
          <w:rFonts w:ascii="Times New Roman" w:hAnsi="Times New Roman" w:cs="Times New Roman"/>
          <w:i/>
          <w:sz w:val="24"/>
          <w:szCs w:val="24"/>
        </w:rPr>
      </w:pPr>
      <w:r w:rsidRPr="00C55F5A">
        <w:rPr>
          <w:rFonts w:ascii="Times New Roman" w:hAnsi="Times New Roman" w:cs="Times New Roman"/>
          <w:i/>
          <w:sz w:val="24"/>
          <w:szCs w:val="24"/>
        </w:rPr>
        <w:t>(ii)The purchaser or those claiming under him or her have taken possession of the purchased land.</w:t>
      </w:r>
    </w:p>
    <w:p w:rsidR="003206B1" w:rsidRPr="00C55F5A" w:rsidRDefault="003206B1" w:rsidP="003206B1">
      <w:pPr>
        <w:spacing w:after="0" w:line="480" w:lineRule="auto"/>
        <w:ind w:left="720"/>
        <w:jc w:val="both"/>
        <w:rPr>
          <w:rFonts w:ascii="Times New Roman" w:hAnsi="Times New Roman" w:cs="Times New Roman"/>
          <w:i/>
          <w:sz w:val="24"/>
          <w:szCs w:val="24"/>
        </w:rPr>
      </w:pPr>
      <w:r w:rsidRPr="00C55F5A">
        <w:rPr>
          <w:rFonts w:ascii="Times New Roman" w:hAnsi="Times New Roman" w:cs="Times New Roman"/>
          <w:i/>
          <w:sz w:val="24"/>
          <w:szCs w:val="24"/>
        </w:rPr>
        <w:t>(iii)The purchaser has entered the land and the entry has been acquiesced in by the vendor or his or her representative.</w:t>
      </w:r>
    </w:p>
    <w:p w:rsidR="003206B1" w:rsidRPr="00C55F5A" w:rsidRDefault="003206B1" w:rsidP="003206B1">
      <w:pPr>
        <w:spacing w:after="0" w:line="480" w:lineRule="auto"/>
        <w:ind w:left="720"/>
        <w:jc w:val="both"/>
        <w:rPr>
          <w:rFonts w:ascii="Times New Roman" w:hAnsi="Times New Roman" w:cs="Times New Roman"/>
          <w:i/>
          <w:sz w:val="24"/>
          <w:szCs w:val="24"/>
        </w:rPr>
      </w:pPr>
      <w:proofErr w:type="gramStart"/>
      <w:r w:rsidRPr="00C55F5A">
        <w:rPr>
          <w:rFonts w:ascii="Times New Roman" w:hAnsi="Times New Roman" w:cs="Times New Roman"/>
          <w:i/>
          <w:sz w:val="24"/>
          <w:szCs w:val="24"/>
        </w:rPr>
        <w:t>(iv)</w:t>
      </w:r>
      <w:proofErr w:type="gramEnd"/>
      <w:r w:rsidRPr="00C55F5A">
        <w:rPr>
          <w:rFonts w:ascii="Times New Roman" w:hAnsi="Times New Roman" w:cs="Times New Roman"/>
          <w:i/>
          <w:sz w:val="24"/>
          <w:szCs w:val="24"/>
        </w:rPr>
        <w:t>The transfer of the property has not been executed because the vendor is dead or is residing out of jurisdiction or cannot be found.</w:t>
      </w:r>
    </w:p>
    <w:p w:rsidR="005234B6" w:rsidRPr="00C55F5A" w:rsidRDefault="0072041A" w:rsidP="005234B6">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Regarding the first condition the land must be under the operation of the RTA, the court in </w:t>
      </w:r>
      <w:r w:rsidRPr="00C55F5A">
        <w:rPr>
          <w:rFonts w:ascii="Times New Roman" w:hAnsi="Times New Roman" w:cs="Times New Roman"/>
          <w:b/>
          <w:i/>
          <w:sz w:val="24"/>
          <w:szCs w:val="24"/>
        </w:rPr>
        <w:t xml:space="preserve">Edward </w:t>
      </w:r>
      <w:proofErr w:type="spellStart"/>
      <w:r w:rsidRPr="00C55F5A">
        <w:rPr>
          <w:rFonts w:ascii="Times New Roman" w:hAnsi="Times New Roman" w:cs="Times New Roman"/>
          <w:b/>
          <w:i/>
          <w:sz w:val="24"/>
          <w:szCs w:val="24"/>
        </w:rPr>
        <w:t>Babigumira</w:t>
      </w:r>
      <w:proofErr w:type="spellEnd"/>
      <w:r w:rsidRPr="00C55F5A">
        <w:rPr>
          <w:rFonts w:ascii="Times New Roman" w:hAnsi="Times New Roman" w:cs="Times New Roman"/>
          <w:b/>
          <w:i/>
          <w:sz w:val="24"/>
          <w:szCs w:val="24"/>
        </w:rPr>
        <w:t xml:space="preserve"> vs. Commissioner for Land Registration, HC. </w:t>
      </w:r>
      <w:r w:rsidR="005234B6" w:rsidRPr="00C55F5A">
        <w:rPr>
          <w:rFonts w:ascii="Times New Roman" w:hAnsi="Times New Roman" w:cs="Times New Roman"/>
          <w:b/>
          <w:i/>
          <w:sz w:val="24"/>
          <w:szCs w:val="24"/>
        </w:rPr>
        <w:t xml:space="preserve">Misc. Cause No. 76 of 2012, </w:t>
      </w:r>
      <w:r w:rsidR="005234B6" w:rsidRPr="00C55F5A">
        <w:rPr>
          <w:rFonts w:ascii="Times New Roman" w:hAnsi="Times New Roman" w:cs="Times New Roman"/>
          <w:sz w:val="24"/>
          <w:szCs w:val="24"/>
        </w:rPr>
        <w:t xml:space="preserve">per </w:t>
      </w:r>
      <w:proofErr w:type="spellStart"/>
      <w:r w:rsidR="005234B6" w:rsidRPr="00C55F5A">
        <w:rPr>
          <w:rFonts w:ascii="Times New Roman" w:hAnsi="Times New Roman" w:cs="Times New Roman"/>
          <w:sz w:val="24"/>
          <w:szCs w:val="24"/>
        </w:rPr>
        <w:t>Bossa</w:t>
      </w:r>
      <w:proofErr w:type="spellEnd"/>
      <w:r w:rsidR="005234B6" w:rsidRPr="00C55F5A">
        <w:rPr>
          <w:rFonts w:ascii="Times New Roman" w:hAnsi="Times New Roman" w:cs="Times New Roman"/>
          <w:sz w:val="24"/>
          <w:szCs w:val="24"/>
        </w:rPr>
        <w:t xml:space="preserve"> J (as she then was) considered section 59 RTA and held to the effect that a certificate of title is conclusive proof that the land was brought under the RTA.</w:t>
      </w:r>
    </w:p>
    <w:p w:rsidR="005234B6" w:rsidRPr="00C55F5A" w:rsidRDefault="002B00A7" w:rsidP="005234B6">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lastRenderedPageBreak/>
        <w:t xml:space="preserve">In this instant </w:t>
      </w:r>
      <w:r w:rsidR="003206B1" w:rsidRPr="00C55F5A">
        <w:rPr>
          <w:rFonts w:ascii="Times New Roman" w:hAnsi="Times New Roman" w:cs="Times New Roman"/>
          <w:sz w:val="24"/>
          <w:szCs w:val="24"/>
        </w:rPr>
        <w:t>applicatio</w:t>
      </w:r>
      <w:r w:rsidR="004E7E60" w:rsidRPr="00C55F5A">
        <w:rPr>
          <w:rFonts w:ascii="Times New Roman" w:hAnsi="Times New Roman" w:cs="Times New Roman"/>
          <w:sz w:val="24"/>
          <w:szCs w:val="24"/>
        </w:rPr>
        <w:t>n</w:t>
      </w:r>
      <w:r w:rsidRPr="00C55F5A">
        <w:rPr>
          <w:rFonts w:ascii="Times New Roman" w:hAnsi="Times New Roman" w:cs="Times New Roman"/>
          <w:sz w:val="24"/>
          <w:szCs w:val="24"/>
        </w:rPr>
        <w:t xml:space="preserve"> it is evident from the </w:t>
      </w:r>
      <w:r w:rsidR="003206B1" w:rsidRPr="00C55F5A">
        <w:rPr>
          <w:rFonts w:ascii="Times New Roman" w:hAnsi="Times New Roman" w:cs="Times New Roman"/>
          <w:sz w:val="24"/>
          <w:szCs w:val="24"/>
        </w:rPr>
        <w:t>A</w:t>
      </w:r>
      <w:r w:rsidRPr="00C55F5A">
        <w:rPr>
          <w:rFonts w:ascii="Times New Roman" w:hAnsi="Times New Roman" w:cs="Times New Roman"/>
          <w:sz w:val="24"/>
          <w:szCs w:val="24"/>
        </w:rPr>
        <w:t>pplicant’s affidavit</w:t>
      </w:r>
      <w:r w:rsidR="00C36410" w:rsidRPr="00C55F5A">
        <w:rPr>
          <w:rFonts w:ascii="Times New Roman" w:hAnsi="Times New Roman" w:cs="Times New Roman"/>
          <w:sz w:val="24"/>
          <w:szCs w:val="24"/>
        </w:rPr>
        <w:t xml:space="preserve">, </w:t>
      </w:r>
      <w:r w:rsidR="004E7E60" w:rsidRPr="00C55F5A">
        <w:rPr>
          <w:rFonts w:ascii="Times New Roman" w:hAnsi="Times New Roman" w:cs="Times New Roman"/>
          <w:sz w:val="24"/>
          <w:szCs w:val="24"/>
        </w:rPr>
        <w:t>in</w:t>
      </w:r>
      <w:r w:rsidRPr="00C55F5A">
        <w:rPr>
          <w:rFonts w:ascii="Times New Roman" w:hAnsi="Times New Roman" w:cs="Times New Roman"/>
          <w:sz w:val="24"/>
          <w:szCs w:val="24"/>
        </w:rPr>
        <w:t xml:space="preserve"> paragraph 2</w:t>
      </w:r>
      <w:r w:rsidR="00C36410" w:rsidRPr="00C55F5A">
        <w:rPr>
          <w:rFonts w:ascii="Times New Roman" w:hAnsi="Times New Roman" w:cs="Times New Roman"/>
          <w:sz w:val="24"/>
          <w:szCs w:val="24"/>
        </w:rPr>
        <w:t>,</w:t>
      </w:r>
      <w:r w:rsidRPr="00C55F5A">
        <w:rPr>
          <w:rFonts w:ascii="Times New Roman" w:hAnsi="Times New Roman" w:cs="Times New Roman"/>
          <w:sz w:val="24"/>
          <w:szCs w:val="24"/>
        </w:rPr>
        <w:t xml:space="preserve"> that the suit land is </w:t>
      </w:r>
      <w:r w:rsidR="00F02DBD" w:rsidRPr="00C55F5A">
        <w:rPr>
          <w:rFonts w:ascii="Times New Roman" w:hAnsi="Times New Roman" w:cs="Times New Roman"/>
          <w:sz w:val="24"/>
          <w:szCs w:val="24"/>
        </w:rPr>
        <w:t xml:space="preserve">effectively </w:t>
      </w:r>
      <w:r w:rsidR="00C36410" w:rsidRPr="00C55F5A">
        <w:rPr>
          <w:rFonts w:ascii="Times New Roman" w:hAnsi="Times New Roman" w:cs="Times New Roman"/>
          <w:sz w:val="24"/>
          <w:szCs w:val="24"/>
        </w:rPr>
        <w:t>under the operation of the RTA</w:t>
      </w:r>
      <w:r w:rsidRPr="00C55F5A">
        <w:rPr>
          <w:rFonts w:ascii="Times New Roman" w:hAnsi="Times New Roman" w:cs="Times New Roman"/>
          <w:sz w:val="24"/>
          <w:szCs w:val="24"/>
        </w:rPr>
        <w:t xml:space="preserve"> as Block 245 Plot 112 </w:t>
      </w:r>
      <w:proofErr w:type="spellStart"/>
      <w:r w:rsidRPr="00C55F5A">
        <w:rPr>
          <w:rFonts w:ascii="Times New Roman" w:hAnsi="Times New Roman" w:cs="Times New Roman"/>
          <w:sz w:val="24"/>
          <w:szCs w:val="24"/>
        </w:rPr>
        <w:t>Kisugu</w:t>
      </w:r>
      <w:proofErr w:type="spellEnd"/>
      <w:r w:rsidRPr="00C55F5A">
        <w:rPr>
          <w:rFonts w:ascii="Times New Roman" w:hAnsi="Times New Roman" w:cs="Times New Roman"/>
          <w:sz w:val="24"/>
          <w:szCs w:val="24"/>
        </w:rPr>
        <w:t xml:space="preserve"> in the names of B.M </w:t>
      </w:r>
      <w:proofErr w:type="spellStart"/>
      <w:r w:rsidRPr="00C55F5A">
        <w:rPr>
          <w:rFonts w:ascii="Times New Roman" w:hAnsi="Times New Roman" w:cs="Times New Roman"/>
          <w:sz w:val="24"/>
          <w:szCs w:val="24"/>
        </w:rPr>
        <w:t>Kalemera</w:t>
      </w:r>
      <w:proofErr w:type="spellEnd"/>
      <w:r w:rsidRPr="00C55F5A">
        <w:rPr>
          <w:rFonts w:ascii="Times New Roman" w:hAnsi="Times New Roman" w:cs="Times New Roman"/>
          <w:sz w:val="24"/>
          <w:szCs w:val="24"/>
        </w:rPr>
        <w:t xml:space="preserve">. The </w:t>
      </w:r>
      <w:r w:rsidR="00C36410" w:rsidRPr="00C55F5A">
        <w:rPr>
          <w:rFonts w:ascii="Times New Roman" w:hAnsi="Times New Roman" w:cs="Times New Roman"/>
          <w:sz w:val="24"/>
          <w:szCs w:val="24"/>
        </w:rPr>
        <w:t>A</w:t>
      </w:r>
      <w:r w:rsidRPr="00C55F5A">
        <w:rPr>
          <w:rFonts w:ascii="Times New Roman" w:hAnsi="Times New Roman" w:cs="Times New Roman"/>
          <w:sz w:val="24"/>
          <w:szCs w:val="24"/>
        </w:rPr>
        <w:t xml:space="preserve">pplicant attached copy of </w:t>
      </w:r>
      <w:r w:rsidR="00F02DBD" w:rsidRPr="00C55F5A">
        <w:rPr>
          <w:rFonts w:ascii="Times New Roman" w:hAnsi="Times New Roman" w:cs="Times New Roman"/>
          <w:sz w:val="24"/>
          <w:szCs w:val="24"/>
        </w:rPr>
        <w:t>a</w:t>
      </w:r>
      <w:r w:rsidRPr="00C55F5A">
        <w:rPr>
          <w:rFonts w:ascii="Times New Roman" w:hAnsi="Times New Roman" w:cs="Times New Roman"/>
          <w:sz w:val="24"/>
          <w:szCs w:val="24"/>
        </w:rPr>
        <w:t xml:space="preserve"> certificate of title and </w:t>
      </w:r>
      <w:r w:rsidR="00C36410" w:rsidRPr="00C55F5A">
        <w:rPr>
          <w:rFonts w:ascii="Times New Roman" w:hAnsi="Times New Roman" w:cs="Times New Roman"/>
          <w:sz w:val="24"/>
          <w:szCs w:val="24"/>
        </w:rPr>
        <w:t>search statement</w:t>
      </w:r>
      <w:r w:rsidRPr="00C55F5A">
        <w:rPr>
          <w:rFonts w:ascii="Times New Roman" w:hAnsi="Times New Roman" w:cs="Times New Roman"/>
          <w:sz w:val="24"/>
          <w:szCs w:val="24"/>
        </w:rPr>
        <w:t xml:space="preserve"> </w:t>
      </w:r>
      <w:r w:rsidR="00C36410" w:rsidRPr="00C55F5A">
        <w:rPr>
          <w:rFonts w:ascii="Times New Roman" w:hAnsi="Times New Roman" w:cs="Times New Roman"/>
          <w:sz w:val="24"/>
          <w:szCs w:val="24"/>
        </w:rPr>
        <w:t xml:space="preserve">to her affidavit; all of which reflect the </w:t>
      </w:r>
      <w:r w:rsidR="005234B6" w:rsidRPr="00C55F5A">
        <w:rPr>
          <w:rFonts w:ascii="Times New Roman" w:hAnsi="Times New Roman" w:cs="Times New Roman"/>
          <w:sz w:val="24"/>
          <w:szCs w:val="24"/>
        </w:rPr>
        <w:t>particulars</w:t>
      </w:r>
      <w:r w:rsidR="00C36410" w:rsidRPr="00C55F5A">
        <w:rPr>
          <w:rFonts w:ascii="Times New Roman" w:hAnsi="Times New Roman" w:cs="Times New Roman"/>
          <w:sz w:val="24"/>
          <w:szCs w:val="24"/>
        </w:rPr>
        <w:t xml:space="preserve"> of the </w:t>
      </w:r>
      <w:r w:rsidRPr="00C55F5A">
        <w:rPr>
          <w:rFonts w:ascii="Times New Roman" w:hAnsi="Times New Roman" w:cs="Times New Roman"/>
          <w:sz w:val="24"/>
          <w:szCs w:val="24"/>
        </w:rPr>
        <w:t>registration</w:t>
      </w:r>
      <w:r w:rsidR="00F02DBD" w:rsidRPr="00C55F5A">
        <w:rPr>
          <w:rFonts w:ascii="Times New Roman" w:hAnsi="Times New Roman" w:cs="Times New Roman"/>
          <w:sz w:val="24"/>
          <w:szCs w:val="24"/>
        </w:rPr>
        <w:t xml:space="preserve"> and </w:t>
      </w:r>
      <w:r w:rsidR="005234B6" w:rsidRPr="00C55F5A">
        <w:rPr>
          <w:rFonts w:ascii="Times New Roman" w:hAnsi="Times New Roman" w:cs="Times New Roman"/>
          <w:sz w:val="24"/>
          <w:szCs w:val="24"/>
        </w:rPr>
        <w:t xml:space="preserve">prove </w:t>
      </w:r>
      <w:r w:rsidR="00F02DBD" w:rsidRPr="00C55F5A">
        <w:rPr>
          <w:rFonts w:ascii="Times New Roman" w:hAnsi="Times New Roman" w:cs="Times New Roman"/>
          <w:sz w:val="24"/>
          <w:szCs w:val="24"/>
        </w:rPr>
        <w:t>that the suit land is under the RTA</w:t>
      </w:r>
      <w:r w:rsidRPr="00C55F5A">
        <w:rPr>
          <w:rFonts w:ascii="Times New Roman" w:hAnsi="Times New Roman" w:cs="Times New Roman"/>
          <w:sz w:val="24"/>
          <w:szCs w:val="24"/>
        </w:rPr>
        <w:t>.</w:t>
      </w:r>
      <w:r w:rsidR="005234B6" w:rsidRPr="00C55F5A">
        <w:rPr>
          <w:rFonts w:ascii="Times New Roman" w:hAnsi="Times New Roman" w:cs="Times New Roman"/>
          <w:sz w:val="24"/>
          <w:szCs w:val="24"/>
        </w:rPr>
        <w:t xml:space="preserve"> I find that the condition that the suit land must be registered under the RTA was duly satisfied.</w:t>
      </w:r>
    </w:p>
    <w:p w:rsidR="005234B6" w:rsidRPr="00C55F5A" w:rsidRDefault="005234B6" w:rsidP="005234B6">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Regarding the condition that full purchase price must have been paid, it is also the uncontroverted evidence of the Applicant that as purchaser she fully paid the purchase price for the suit land. </w:t>
      </w:r>
      <w:r w:rsidR="0072041A" w:rsidRPr="00C55F5A">
        <w:rPr>
          <w:rFonts w:ascii="Times New Roman" w:hAnsi="Times New Roman" w:cs="Times New Roman"/>
          <w:sz w:val="24"/>
          <w:szCs w:val="24"/>
        </w:rPr>
        <w:t xml:space="preserve">In paragraph 2 of her affidavit, she states that she duly purchased the suit lands from B.M </w:t>
      </w:r>
      <w:proofErr w:type="spellStart"/>
      <w:r w:rsidR="0072041A" w:rsidRPr="00C55F5A">
        <w:rPr>
          <w:rFonts w:ascii="Times New Roman" w:hAnsi="Times New Roman" w:cs="Times New Roman"/>
          <w:sz w:val="24"/>
          <w:szCs w:val="24"/>
        </w:rPr>
        <w:t>Kalemera</w:t>
      </w:r>
      <w:proofErr w:type="spellEnd"/>
      <w:r w:rsidR="0072041A" w:rsidRPr="00C55F5A">
        <w:rPr>
          <w:rFonts w:ascii="Times New Roman" w:hAnsi="Times New Roman" w:cs="Times New Roman"/>
          <w:sz w:val="24"/>
          <w:szCs w:val="24"/>
        </w:rPr>
        <w:t xml:space="preserve"> at a consideration of </w:t>
      </w:r>
      <w:proofErr w:type="spellStart"/>
      <w:r w:rsidR="0072041A" w:rsidRPr="00C55F5A">
        <w:rPr>
          <w:rFonts w:ascii="Times New Roman" w:hAnsi="Times New Roman" w:cs="Times New Roman"/>
          <w:sz w:val="24"/>
          <w:szCs w:val="24"/>
        </w:rPr>
        <w:t>Shs</w:t>
      </w:r>
      <w:proofErr w:type="spellEnd"/>
      <w:r w:rsidR="0072041A" w:rsidRPr="00C55F5A">
        <w:rPr>
          <w:rFonts w:ascii="Times New Roman" w:hAnsi="Times New Roman" w:cs="Times New Roman"/>
          <w:sz w:val="24"/>
          <w:szCs w:val="24"/>
        </w:rPr>
        <w:t xml:space="preserve">. 450,000/= which she fully paid. </w:t>
      </w:r>
      <w:r w:rsidRPr="00C55F5A">
        <w:rPr>
          <w:rFonts w:ascii="Times New Roman" w:hAnsi="Times New Roman" w:cs="Times New Roman"/>
          <w:sz w:val="24"/>
          <w:szCs w:val="24"/>
        </w:rPr>
        <w:t xml:space="preserve">She attached to her affidavit a copy of the sale agreement as </w:t>
      </w:r>
      <w:proofErr w:type="spellStart"/>
      <w:r w:rsidRPr="00C55F5A">
        <w:rPr>
          <w:rFonts w:ascii="Times New Roman" w:hAnsi="Times New Roman" w:cs="Times New Roman"/>
          <w:i/>
          <w:sz w:val="24"/>
          <w:szCs w:val="24"/>
        </w:rPr>
        <w:t>Annexture</w:t>
      </w:r>
      <w:proofErr w:type="spellEnd"/>
      <w:r w:rsidRPr="00C55F5A">
        <w:rPr>
          <w:rFonts w:ascii="Times New Roman" w:hAnsi="Times New Roman" w:cs="Times New Roman"/>
          <w:i/>
          <w:sz w:val="24"/>
          <w:szCs w:val="24"/>
        </w:rPr>
        <w:t xml:space="preserve"> “A”</w:t>
      </w:r>
      <w:r w:rsidRPr="00C55F5A">
        <w:rPr>
          <w:rFonts w:ascii="Times New Roman" w:hAnsi="Times New Roman" w:cs="Times New Roman"/>
          <w:sz w:val="24"/>
          <w:szCs w:val="24"/>
        </w:rPr>
        <w:t xml:space="preserve"> as proof of the purchase transaction. This condition too has been fulfilled</w:t>
      </w:r>
    </w:p>
    <w:p w:rsidR="005234B6" w:rsidRPr="00C55F5A" w:rsidRDefault="005234B6" w:rsidP="005234B6">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Regarding the issue of possession, the Applicant has shown that she took possession of the suit land soon after the execution of the sale agreement which is twenty seven years ago now. She has since constructed residential houses and rentable units thereon now being occupied by tenants. She attached as proof photographs of the said developments, and a letter of the LC1 Chairman of the area as </w:t>
      </w:r>
      <w:proofErr w:type="spellStart"/>
      <w:r w:rsidRPr="00C55F5A">
        <w:rPr>
          <w:rFonts w:ascii="Times New Roman" w:hAnsi="Times New Roman" w:cs="Times New Roman"/>
          <w:i/>
          <w:sz w:val="24"/>
          <w:szCs w:val="24"/>
        </w:rPr>
        <w:t>Annexture</w:t>
      </w:r>
      <w:proofErr w:type="spellEnd"/>
      <w:r w:rsidRPr="00C55F5A">
        <w:rPr>
          <w:rFonts w:ascii="Times New Roman" w:hAnsi="Times New Roman" w:cs="Times New Roman"/>
          <w:i/>
          <w:sz w:val="24"/>
          <w:szCs w:val="24"/>
        </w:rPr>
        <w:t xml:space="preserve"> “D” and “E”</w:t>
      </w:r>
      <w:r w:rsidRPr="00C55F5A">
        <w:rPr>
          <w:rFonts w:ascii="Times New Roman" w:hAnsi="Times New Roman" w:cs="Times New Roman"/>
          <w:sz w:val="24"/>
          <w:szCs w:val="24"/>
        </w:rPr>
        <w:t xml:space="preserve"> respectively.  The Applicant al</w:t>
      </w:r>
      <w:r w:rsidR="00297DAC" w:rsidRPr="00C55F5A">
        <w:rPr>
          <w:rFonts w:ascii="Times New Roman" w:hAnsi="Times New Roman" w:cs="Times New Roman"/>
          <w:sz w:val="24"/>
          <w:szCs w:val="24"/>
        </w:rPr>
        <w:t>so states that her</w:t>
      </w:r>
      <w:r w:rsidRPr="00C55F5A">
        <w:rPr>
          <w:rFonts w:ascii="Times New Roman" w:hAnsi="Times New Roman" w:cs="Times New Roman"/>
          <w:sz w:val="24"/>
          <w:szCs w:val="24"/>
        </w:rPr>
        <w:t xml:space="preserve"> possession was </w:t>
      </w:r>
      <w:proofErr w:type="gramStart"/>
      <w:r w:rsidRPr="00C55F5A">
        <w:rPr>
          <w:rFonts w:ascii="Times New Roman" w:hAnsi="Times New Roman" w:cs="Times New Roman"/>
          <w:sz w:val="24"/>
          <w:szCs w:val="24"/>
        </w:rPr>
        <w:t>acquiesced</w:t>
      </w:r>
      <w:proofErr w:type="gramEnd"/>
      <w:r w:rsidRPr="00C55F5A">
        <w:rPr>
          <w:rFonts w:ascii="Times New Roman" w:hAnsi="Times New Roman" w:cs="Times New Roman"/>
          <w:sz w:val="24"/>
          <w:szCs w:val="24"/>
        </w:rPr>
        <w:t xml:space="preserve"> by the vendor who has never objected to her occupation of the suit land for the last twenty seven years. </w:t>
      </w:r>
    </w:p>
    <w:p w:rsidR="001C604F" w:rsidRPr="00C55F5A" w:rsidRDefault="005234B6" w:rsidP="00DD1F61">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The final condition is that the transfer of the land has not been executed because the vendor is either dead or is residing out of jurisdiction and or cannot be found.</w:t>
      </w:r>
      <w:r w:rsidR="00FA3819" w:rsidRPr="00C55F5A">
        <w:rPr>
          <w:rFonts w:ascii="Times New Roman" w:hAnsi="Times New Roman" w:cs="Times New Roman"/>
          <w:sz w:val="24"/>
          <w:szCs w:val="24"/>
        </w:rPr>
        <w:t xml:space="preserve"> </w:t>
      </w:r>
      <w:r w:rsidR="00C36410" w:rsidRPr="00C55F5A">
        <w:rPr>
          <w:rFonts w:ascii="Times New Roman" w:hAnsi="Times New Roman" w:cs="Times New Roman"/>
          <w:sz w:val="24"/>
          <w:szCs w:val="24"/>
        </w:rPr>
        <w:t>T</w:t>
      </w:r>
      <w:r w:rsidR="000F2FB6" w:rsidRPr="00C55F5A">
        <w:rPr>
          <w:rFonts w:ascii="Times New Roman" w:hAnsi="Times New Roman" w:cs="Times New Roman"/>
          <w:sz w:val="24"/>
          <w:szCs w:val="24"/>
        </w:rPr>
        <w:t>he Applicant</w:t>
      </w:r>
      <w:r w:rsidR="00C36410" w:rsidRPr="00C55F5A">
        <w:rPr>
          <w:rFonts w:ascii="Times New Roman" w:hAnsi="Times New Roman" w:cs="Times New Roman"/>
          <w:sz w:val="24"/>
          <w:szCs w:val="24"/>
        </w:rPr>
        <w:t>,</w:t>
      </w:r>
      <w:r w:rsidR="000F2FB6" w:rsidRPr="00C55F5A">
        <w:rPr>
          <w:rFonts w:ascii="Times New Roman" w:hAnsi="Times New Roman" w:cs="Times New Roman"/>
          <w:sz w:val="24"/>
          <w:szCs w:val="24"/>
        </w:rPr>
        <w:t xml:space="preserve"> in paragraph 3 </w:t>
      </w:r>
      <w:r w:rsidR="00943456" w:rsidRPr="00C55F5A">
        <w:rPr>
          <w:rFonts w:ascii="Times New Roman" w:hAnsi="Times New Roman" w:cs="Times New Roman"/>
          <w:sz w:val="24"/>
          <w:szCs w:val="24"/>
        </w:rPr>
        <w:t>the</w:t>
      </w:r>
      <w:r w:rsidR="00C36410" w:rsidRPr="00C55F5A">
        <w:rPr>
          <w:rFonts w:ascii="Times New Roman" w:hAnsi="Times New Roman" w:cs="Times New Roman"/>
          <w:sz w:val="24"/>
          <w:szCs w:val="24"/>
        </w:rPr>
        <w:t xml:space="preserve"> affidavit, </w:t>
      </w:r>
      <w:r w:rsidR="00943456" w:rsidRPr="00C55F5A">
        <w:rPr>
          <w:rFonts w:ascii="Times New Roman" w:hAnsi="Times New Roman" w:cs="Times New Roman"/>
          <w:sz w:val="24"/>
          <w:szCs w:val="24"/>
        </w:rPr>
        <w:t xml:space="preserve">further </w:t>
      </w:r>
      <w:r w:rsidR="000F2FB6" w:rsidRPr="00C55F5A">
        <w:rPr>
          <w:rFonts w:ascii="Times New Roman" w:hAnsi="Times New Roman" w:cs="Times New Roman"/>
          <w:sz w:val="24"/>
          <w:szCs w:val="24"/>
        </w:rPr>
        <w:t>state</w:t>
      </w:r>
      <w:r w:rsidR="00C36410" w:rsidRPr="00C55F5A">
        <w:rPr>
          <w:rFonts w:ascii="Times New Roman" w:hAnsi="Times New Roman" w:cs="Times New Roman"/>
          <w:sz w:val="24"/>
          <w:szCs w:val="24"/>
        </w:rPr>
        <w:t xml:space="preserve">s </w:t>
      </w:r>
      <w:r w:rsidR="000F2FB6" w:rsidRPr="00C55F5A">
        <w:rPr>
          <w:rFonts w:ascii="Times New Roman" w:hAnsi="Times New Roman" w:cs="Times New Roman"/>
          <w:sz w:val="24"/>
          <w:szCs w:val="24"/>
        </w:rPr>
        <w:t xml:space="preserve">that the </w:t>
      </w:r>
      <w:r w:rsidR="00C36410" w:rsidRPr="00C55F5A">
        <w:rPr>
          <w:rFonts w:ascii="Times New Roman" w:hAnsi="Times New Roman" w:cs="Times New Roman"/>
          <w:sz w:val="24"/>
          <w:szCs w:val="24"/>
        </w:rPr>
        <w:t>v</w:t>
      </w:r>
      <w:r w:rsidR="000F2FB6" w:rsidRPr="00C55F5A">
        <w:rPr>
          <w:rFonts w:ascii="Times New Roman" w:hAnsi="Times New Roman" w:cs="Times New Roman"/>
          <w:sz w:val="24"/>
          <w:szCs w:val="24"/>
        </w:rPr>
        <w:t xml:space="preserve">endor gave her a </w:t>
      </w:r>
      <w:r w:rsidR="00943456" w:rsidRPr="00C55F5A">
        <w:rPr>
          <w:rFonts w:ascii="Times New Roman" w:hAnsi="Times New Roman" w:cs="Times New Roman"/>
          <w:sz w:val="24"/>
          <w:szCs w:val="24"/>
        </w:rPr>
        <w:t xml:space="preserve">duplicate copy of the </w:t>
      </w:r>
      <w:r w:rsidR="000F2FB6" w:rsidRPr="00C55F5A">
        <w:rPr>
          <w:rFonts w:ascii="Times New Roman" w:hAnsi="Times New Roman" w:cs="Times New Roman"/>
          <w:sz w:val="24"/>
          <w:szCs w:val="24"/>
        </w:rPr>
        <w:t xml:space="preserve">certificate of title </w:t>
      </w:r>
      <w:r w:rsidR="00C36410" w:rsidRPr="00C55F5A">
        <w:rPr>
          <w:rFonts w:ascii="Times New Roman" w:hAnsi="Times New Roman" w:cs="Times New Roman"/>
          <w:sz w:val="24"/>
          <w:szCs w:val="24"/>
        </w:rPr>
        <w:t xml:space="preserve">for the suit land </w:t>
      </w:r>
      <w:r w:rsidR="000F2FB6" w:rsidRPr="00C55F5A">
        <w:rPr>
          <w:rFonts w:ascii="Times New Roman" w:hAnsi="Times New Roman" w:cs="Times New Roman"/>
          <w:sz w:val="24"/>
          <w:szCs w:val="24"/>
        </w:rPr>
        <w:t xml:space="preserve">with </w:t>
      </w:r>
      <w:r w:rsidR="00943456" w:rsidRPr="00C55F5A">
        <w:rPr>
          <w:rFonts w:ascii="Times New Roman" w:hAnsi="Times New Roman" w:cs="Times New Roman"/>
          <w:sz w:val="24"/>
          <w:szCs w:val="24"/>
        </w:rPr>
        <w:t xml:space="preserve">duly signed </w:t>
      </w:r>
      <w:r w:rsidR="000F2FB6" w:rsidRPr="00C55F5A">
        <w:rPr>
          <w:rFonts w:ascii="Times New Roman" w:hAnsi="Times New Roman" w:cs="Times New Roman"/>
          <w:sz w:val="24"/>
          <w:szCs w:val="24"/>
        </w:rPr>
        <w:t>transfer forms which she lost</w:t>
      </w:r>
      <w:r w:rsidR="00C36410" w:rsidRPr="00C55F5A">
        <w:rPr>
          <w:rFonts w:ascii="Times New Roman" w:hAnsi="Times New Roman" w:cs="Times New Roman"/>
          <w:sz w:val="24"/>
          <w:szCs w:val="24"/>
        </w:rPr>
        <w:t>. That</w:t>
      </w:r>
      <w:r w:rsidR="000F2FB6" w:rsidRPr="00C55F5A">
        <w:rPr>
          <w:rFonts w:ascii="Times New Roman" w:hAnsi="Times New Roman" w:cs="Times New Roman"/>
          <w:sz w:val="24"/>
          <w:szCs w:val="24"/>
        </w:rPr>
        <w:t xml:space="preserve"> </w:t>
      </w:r>
      <w:r w:rsidR="00F440DB" w:rsidRPr="00C55F5A">
        <w:rPr>
          <w:rFonts w:ascii="Times New Roman" w:hAnsi="Times New Roman" w:cs="Times New Roman"/>
          <w:sz w:val="24"/>
          <w:szCs w:val="24"/>
        </w:rPr>
        <w:t xml:space="preserve">all efforts to trace the </w:t>
      </w:r>
      <w:r w:rsidR="00297DAC" w:rsidRPr="00C55F5A">
        <w:rPr>
          <w:rFonts w:ascii="Times New Roman" w:hAnsi="Times New Roman" w:cs="Times New Roman"/>
          <w:sz w:val="24"/>
          <w:szCs w:val="24"/>
        </w:rPr>
        <w:lastRenderedPageBreak/>
        <w:t xml:space="preserve">vendor at </w:t>
      </w:r>
      <w:r w:rsidR="000F2FB6" w:rsidRPr="00C55F5A">
        <w:rPr>
          <w:rFonts w:ascii="Times New Roman" w:hAnsi="Times New Roman" w:cs="Times New Roman"/>
          <w:sz w:val="24"/>
          <w:szCs w:val="24"/>
        </w:rPr>
        <w:t xml:space="preserve">his known </w:t>
      </w:r>
      <w:r w:rsidR="00C36410" w:rsidRPr="00C55F5A">
        <w:rPr>
          <w:rFonts w:ascii="Times New Roman" w:hAnsi="Times New Roman" w:cs="Times New Roman"/>
          <w:sz w:val="24"/>
          <w:szCs w:val="24"/>
        </w:rPr>
        <w:t xml:space="preserve">physical </w:t>
      </w:r>
      <w:r w:rsidR="000F2FB6" w:rsidRPr="00C55F5A">
        <w:rPr>
          <w:rFonts w:ascii="Times New Roman" w:hAnsi="Times New Roman" w:cs="Times New Roman"/>
          <w:sz w:val="24"/>
          <w:szCs w:val="24"/>
        </w:rPr>
        <w:t xml:space="preserve">address to sign fresh forms </w:t>
      </w:r>
      <w:r w:rsidR="00F440DB" w:rsidRPr="00C55F5A">
        <w:rPr>
          <w:rFonts w:ascii="Times New Roman" w:hAnsi="Times New Roman" w:cs="Times New Roman"/>
          <w:sz w:val="24"/>
          <w:szCs w:val="24"/>
        </w:rPr>
        <w:t>have proved futile, and a</w:t>
      </w:r>
      <w:r w:rsidR="00C36410" w:rsidRPr="00C55F5A">
        <w:rPr>
          <w:rFonts w:ascii="Times New Roman" w:hAnsi="Times New Roman" w:cs="Times New Roman"/>
          <w:sz w:val="24"/>
          <w:szCs w:val="24"/>
        </w:rPr>
        <w:t xml:space="preserve">lthough </w:t>
      </w:r>
      <w:r w:rsidR="00943456" w:rsidRPr="00C55F5A">
        <w:rPr>
          <w:rFonts w:ascii="Times New Roman" w:hAnsi="Times New Roman" w:cs="Times New Roman"/>
          <w:sz w:val="24"/>
          <w:szCs w:val="24"/>
        </w:rPr>
        <w:t xml:space="preserve">she </w:t>
      </w:r>
      <w:r w:rsidR="000F2FB6" w:rsidRPr="00C55F5A">
        <w:rPr>
          <w:rFonts w:ascii="Times New Roman" w:hAnsi="Times New Roman" w:cs="Times New Roman"/>
          <w:sz w:val="24"/>
          <w:szCs w:val="24"/>
        </w:rPr>
        <w:t>is in possession of a certificate of tile</w:t>
      </w:r>
      <w:r w:rsidR="00C36410" w:rsidRPr="00C55F5A">
        <w:rPr>
          <w:rFonts w:ascii="Times New Roman" w:hAnsi="Times New Roman" w:cs="Times New Roman"/>
          <w:sz w:val="24"/>
          <w:szCs w:val="24"/>
        </w:rPr>
        <w:t xml:space="preserve">, </w:t>
      </w:r>
      <w:r w:rsidR="00943456" w:rsidRPr="00C55F5A">
        <w:rPr>
          <w:rFonts w:ascii="Times New Roman" w:hAnsi="Times New Roman" w:cs="Times New Roman"/>
          <w:sz w:val="24"/>
          <w:szCs w:val="24"/>
        </w:rPr>
        <w:t xml:space="preserve">the Applicant </w:t>
      </w:r>
      <w:r w:rsidR="000F2FB6" w:rsidRPr="00C55F5A">
        <w:rPr>
          <w:rFonts w:ascii="Times New Roman" w:hAnsi="Times New Roman" w:cs="Times New Roman"/>
          <w:sz w:val="24"/>
          <w:szCs w:val="24"/>
        </w:rPr>
        <w:t xml:space="preserve">cannot </w:t>
      </w:r>
      <w:r w:rsidR="00FA3819" w:rsidRPr="00C55F5A">
        <w:rPr>
          <w:rFonts w:ascii="Times New Roman" w:hAnsi="Times New Roman" w:cs="Times New Roman"/>
          <w:sz w:val="24"/>
          <w:szCs w:val="24"/>
        </w:rPr>
        <w:t>have the transfer into her names effected without t</w:t>
      </w:r>
      <w:r w:rsidR="000F2FB6" w:rsidRPr="00C55F5A">
        <w:rPr>
          <w:rFonts w:ascii="Times New Roman" w:hAnsi="Times New Roman" w:cs="Times New Roman"/>
          <w:sz w:val="24"/>
          <w:szCs w:val="24"/>
        </w:rPr>
        <w:t xml:space="preserve">he vendor </w:t>
      </w:r>
      <w:r w:rsidR="00FA3819" w:rsidRPr="00C55F5A">
        <w:rPr>
          <w:rFonts w:ascii="Times New Roman" w:hAnsi="Times New Roman" w:cs="Times New Roman"/>
          <w:sz w:val="24"/>
          <w:szCs w:val="24"/>
        </w:rPr>
        <w:t>signing</w:t>
      </w:r>
      <w:r w:rsidR="000F2FB6" w:rsidRPr="00C55F5A">
        <w:rPr>
          <w:rFonts w:ascii="Times New Roman" w:hAnsi="Times New Roman" w:cs="Times New Roman"/>
          <w:sz w:val="24"/>
          <w:szCs w:val="24"/>
        </w:rPr>
        <w:t xml:space="preserve"> fresh transfer forms</w:t>
      </w:r>
      <w:r w:rsidR="00FA3819" w:rsidRPr="00C55F5A">
        <w:rPr>
          <w:rFonts w:ascii="Times New Roman" w:hAnsi="Times New Roman" w:cs="Times New Roman"/>
          <w:sz w:val="24"/>
          <w:szCs w:val="24"/>
        </w:rPr>
        <w:t xml:space="preserve"> hence this application for </w:t>
      </w:r>
      <w:r w:rsidR="00297DAC" w:rsidRPr="00C55F5A">
        <w:rPr>
          <w:rFonts w:ascii="Times New Roman" w:hAnsi="Times New Roman" w:cs="Times New Roman"/>
          <w:sz w:val="24"/>
          <w:szCs w:val="24"/>
        </w:rPr>
        <w:t xml:space="preserve">the </w:t>
      </w:r>
      <w:r w:rsidR="00FA3819" w:rsidRPr="00C55F5A">
        <w:rPr>
          <w:rFonts w:ascii="Times New Roman" w:hAnsi="Times New Roman" w:cs="Times New Roman"/>
          <w:sz w:val="24"/>
          <w:szCs w:val="24"/>
        </w:rPr>
        <w:t>court to issue a vesting order vesting the suit land into the Applicant</w:t>
      </w:r>
      <w:r w:rsidR="000F2FB6" w:rsidRPr="00C55F5A">
        <w:rPr>
          <w:rFonts w:ascii="Times New Roman" w:hAnsi="Times New Roman" w:cs="Times New Roman"/>
          <w:sz w:val="24"/>
          <w:szCs w:val="24"/>
        </w:rPr>
        <w:t xml:space="preserve">. </w:t>
      </w:r>
    </w:p>
    <w:p w:rsidR="00D0391F" w:rsidRPr="00C55F5A" w:rsidRDefault="008E687E" w:rsidP="00DD1F61">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The reading of section 167 (supra) </w:t>
      </w:r>
      <w:r w:rsidR="00A6779B" w:rsidRPr="00C55F5A">
        <w:rPr>
          <w:rFonts w:ascii="Times New Roman" w:hAnsi="Times New Roman" w:cs="Times New Roman"/>
          <w:sz w:val="24"/>
          <w:szCs w:val="24"/>
        </w:rPr>
        <w:t>envisages</w:t>
      </w:r>
      <w:r w:rsidRPr="00C55F5A">
        <w:rPr>
          <w:rFonts w:ascii="Times New Roman" w:hAnsi="Times New Roman" w:cs="Times New Roman"/>
          <w:sz w:val="24"/>
          <w:szCs w:val="24"/>
        </w:rPr>
        <w:t xml:space="preserve"> the Registrar of Titles </w:t>
      </w:r>
      <w:r w:rsidR="00A6779B" w:rsidRPr="00C55F5A">
        <w:rPr>
          <w:rFonts w:ascii="Times New Roman" w:hAnsi="Times New Roman" w:cs="Times New Roman"/>
          <w:sz w:val="24"/>
          <w:szCs w:val="24"/>
        </w:rPr>
        <w:t>a</w:t>
      </w:r>
      <w:r w:rsidRPr="00C55F5A">
        <w:rPr>
          <w:rFonts w:ascii="Times New Roman" w:hAnsi="Times New Roman" w:cs="Times New Roman"/>
          <w:sz w:val="24"/>
          <w:szCs w:val="24"/>
        </w:rPr>
        <w:t xml:space="preserve">s the person/ office </w:t>
      </w:r>
      <w:r w:rsidR="00FA3819" w:rsidRPr="00C55F5A">
        <w:rPr>
          <w:rFonts w:ascii="Times New Roman" w:hAnsi="Times New Roman" w:cs="Times New Roman"/>
          <w:sz w:val="24"/>
          <w:szCs w:val="24"/>
        </w:rPr>
        <w:t>which</w:t>
      </w:r>
      <w:r w:rsidRPr="00C55F5A">
        <w:rPr>
          <w:rFonts w:ascii="Times New Roman" w:hAnsi="Times New Roman" w:cs="Times New Roman"/>
          <w:sz w:val="24"/>
          <w:szCs w:val="24"/>
        </w:rPr>
        <w:t xml:space="preserve"> under the law </w:t>
      </w:r>
      <w:r w:rsidR="00FA3819" w:rsidRPr="00C55F5A">
        <w:rPr>
          <w:rFonts w:ascii="Times New Roman" w:hAnsi="Times New Roman" w:cs="Times New Roman"/>
          <w:sz w:val="24"/>
          <w:szCs w:val="24"/>
        </w:rPr>
        <w:t xml:space="preserve">is </w:t>
      </w:r>
      <w:r w:rsidRPr="00C55F5A">
        <w:rPr>
          <w:rFonts w:ascii="Times New Roman" w:hAnsi="Times New Roman" w:cs="Times New Roman"/>
          <w:sz w:val="24"/>
          <w:szCs w:val="24"/>
        </w:rPr>
        <w:t xml:space="preserve">clothed </w:t>
      </w:r>
      <w:r w:rsidR="00A6779B" w:rsidRPr="00C55F5A">
        <w:rPr>
          <w:rFonts w:ascii="Times New Roman" w:hAnsi="Times New Roman" w:cs="Times New Roman"/>
          <w:sz w:val="24"/>
          <w:szCs w:val="24"/>
        </w:rPr>
        <w:t>with</w:t>
      </w:r>
      <w:r w:rsidRPr="00C55F5A">
        <w:rPr>
          <w:rFonts w:ascii="Times New Roman" w:hAnsi="Times New Roman" w:cs="Times New Roman"/>
          <w:sz w:val="24"/>
          <w:szCs w:val="24"/>
        </w:rPr>
        <w:t xml:space="preserve"> the statutory authority to vest land in persons who fulfill the conditions stipulated thereunder.</w:t>
      </w:r>
      <w:r w:rsidR="00A6779B" w:rsidRPr="00C55F5A">
        <w:rPr>
          <w:rFonts w:ascii="Times New Roman" w:hAnsi="Times New Roman" w:cs="Times New Roman"/>
          <w:sz w:val="24"/>
          <w:szCs w:val="24"/>
        </w:rPr>
        <w:t xml:space="preserve"> However, i</w:t>
      </w:r>
      <w:r w:rsidR="00D0391F" w:rsidRPr="00C55F5A">
        <w:rPr>
          <w:rFonts w:ascii="Times New Roman" w:hAnsi="Times New Roman" w:cs="Times New Roman"/>
          <w:sz w:val="24"/>
          <w:szCs w:val="24"/>
        </w:rPr>
        <w:t xml:space="preserve">n the case of </w:t>
      </w:r>
      <w:r w:rsidR="00D0391F" w:rsidRPr="00C55F5A">
        <w:rPr>
          <w:rFonts w:ascii="Times New Roman" w:hAnsi="Times New Roman" w:cs="Times New Roman"/>
          <w:b/>
          <w:i/>
          <w:sz w:val="24"/>
          <w:szCs w:val="24"/>
        </w:rPr>
        <w:t xml:space="preserve">Aida </w:t>
      </w:r>
      <w:proofErr w:type="spellStart"/>
      <w:r w:rsidR="00D0391F" w:rsidRPr="00C55F5A">
        <w:rPr>
          <w:rFonts w:ascii="Times New Roman" w:hAnsi="Times New Roman" w:cs="Times New Roman"/>
          <w:b/>
          <w:i/>
          <w:sz w:val="24"/>
          <w:szCs w:val="24"/>
        </w:rPr>
        <w:t>Najjemba</w:t>
      </w:r>
      <w:proofErr w:type="spellEnd"/>
      <w:r w:rsidR="00D0391F" w:rsidRPr="00C55F5A">
        <w:rPr>
          <w:rFonts w:ascii="Times New Roman" w:hAnsi="Times New Roman" w:cs="Times New Roman"/>
          <w:b/>
          <w:i/>
          <w:sz w:val="24"/>
          <w:szCs w:val="24"/>
        </w:rPr>
        <w:t xml:space="preserve"> vs</w:t>
      </w:r>
      <w:r w:rsidR="00665830" w:rsidRPr="00C55F5A">
        <w:rPr>
          <w:rFonts w:ascii="Times New Roman" w:hAnsi="Times New Roman" w:cs="Times New Roman"/>
          <w:b/>
          <w:i/>
          <w:sz w:val="24"/>
          <w:szCs w:val="24"/>
        </w:rPr>
        <w:t>.</w:t>
      </w:r>
      <w:r w:rsidR="00D0391F" w:rsidRPr="00C55F5A">
        <w:rPr>
          <w:rFonts w:ascii="Times New Roman" w:hAnsi="Times New Roman" w:cs="Times New Roman"/>
          <w:b/>
          <w:i/>
          <w:sz w:val="24"/>
          <w:szCs w:val="24"/>
        </w:rPr>
        <w:t xml:space="preserve"> Esther </w:t>
      </w:r>
      <w:proofErr w:type="spellStart"/>
      <w:r w:rsidR="00D0391F" w:rsidRPr="00C55F5A">
        <w:rPr>
          <w:rFonts w:ascii="Times New Roman" w:hAnsi="Times New Roman" w:cs="Times New Roman"/>
          <w:b/>
          <w:i/>
          <w:sz w:val="24"/>
          <w:szCs w:val="24"/>
        </w:rPr>
        <w:t>Mpagi</w:t>
      </w:r>
      <w:proofErr w:type="spellEnd"/>
      <w:r w:rsidR="00665830" w:rsidRPr="00C55F5A">
        <w:rPr>
          <w:rFonts w:ascii="Times New Roman" w:hAnsi="Times New Roman" w:cs="Times New Roman"/>
          <w:sz w:val="24"/>
          <w:szCs w:val="24"/>
        </w:rPr>
        <w:t xml:space="preserve"> (supra)</w:t>
      </w:r>
      <w:r w:rsidR="00D0391F" w:rsidRPr="00C55F5A">
        <w:rPr>
          <w:rFonts w:ascii="Times New Roman" w:hAnsi="Times New Roman" w:cs="Times New Roman"/>
          <w:sz w:val="24"/>
          <w:szCs w:val="24"/>
        </w:rPr>
        <w:t xml:space="preserve"> </w:t>
      </w:r>
      <w:r w:rsidR="00665830" w:rsidRPr="00C55F5A">
        <w:rPr>
          <w:rFonts w:ascii="Times New Roman" w:hAnsi="Times New Roman" w:cs="Times New Roman"/>
          <w:sz w:val="24"/>
          <w:szCs w:val="24"/>
        </w:rPr>
        <w:t xml:space="preserve">it was </w:t>
      </w:r>
      <w:r w:rsidR="00A6779B" w:rsidRPr="00C55F5A">
        <w:rPr>
          <w:rFonts w:ascii="Times New Roman" w:hAnsi="Times New Roman" w:cs="Times New Roman"/>
          <w:sz w:val="24"/>
          <w:szCs w:val="24"/>
        </w:rPr>
        <w:t xml:space="preserve">held, inter alia, </w:t>
      </w:r>
      <w:r w:rsidR="00D0391F" w:rsidRPr="00C55F5A">
        <w:rPr>
          <w:rFonts w:ascii="Times New Roman" w:hAnsi="Times New Roman" w:cs="Times New Roman"/>
          <w:sz w:val="24"/>
          <w:szCs w:val="24"/>
        </w:rPr>
        <w:t xml:space="preserve">that even though an application for vesting order must be made to the Registrar of </w:t>
      </w:r>
      <w:r w:rsidR="00665830" w:rsidRPr="00C55F5A">
        <w:rPr>
          <w:rFonts w:ascii="Times New Roman" w:hAnsi="Times New Roman" w:cs="Times New Roman"/>
          <w:sz w:val="24"/>
          <w:szCs w:val="24"/>
        </w:rPr>
        <w:t>Titles, the High Court has unlimited j</w:t>
      </w:r>
      <w:r w:rsidR="00D0391F" w:rsidRPr="00C55F5A">
        <w:rPr>
          <w:rFonts w:ascii="Times New Roman" w:hAnsi="Times New Roman" w:cs="Times New Roman"/>
          <w:sz w:val="24"/>
          <w:szCs w:val="24"/>
        </w:rPr>
        <w:t>urisdiction</w:t>
      </w:r>
      <w:r w:rsidR="00FA3819" w:rsidRPr="00C55F5A">
        <w:rPr>
          <w:rFonts w:ascii="Times New Roman" w:hAnsi="Times New Roman" w:cs="Times New Roman"/>
          <w:sz w:val="24"/>
          <w:szCs w:val="24"/>
        </w:rPr>
        <w:t>,</w:t>
      </w:r>
      <w:r w:rsidR="00D0391F" w:rsidRPr="00C55F5A">
        <w:rPr>
          <w:rFonts w:ascii="Times New Roman" w:hAnsi="Times New Roman" w:cs="Times New Roman"/>
          <w:sz w:val="24"/>
          <w:szCs w:val="24"/>
        </w:rPr>
        <w:t xml:space="preserve"> </w:t>
      </w:r>
      <w:r w:rsidR="00FA3819" w:rsidRPr="00C55F5A">
        <w:rPr>
          <w:rFonts w:ascii="Times New Roman" w:hAnsi="Times New Roman" w:cs="Times New Roman"/>
          <w:sz w:val="24"/>
          <w:szCs w:val="24"/>
        </w:rPr>
        <w:t xml:space="preserve">under Article 139 of the Constitution, </w:t>
      </w:r>
      <w:r w:rsidR="00D0391F" w:rsidRPr="00C55F5A">
        <w:rPr>
          <w:rFonts w:ascii="Times New Roman" w:hAnsi="Times New Roman" w:cs="Times New Roman"/>
          <w:sz w:val="24"/>
          <w:szCs w:val="24"/>
        </w:rPr>
        <w:t xml:space="preserve">in all matters and that the trial </w:t>
      </w:r>
      <w:r w:rsidR="00665830" w:rsidRPr="00C55F5A">
        <w:rPr>
          <w:rFonts w:ascii="Times New Roman" w:hAnsi="Times New Roman" w:cs="Times New Roman"/>
          <w:sz w:val="24"/>
          <w:szCs w:val="24"/>
        </w:rPr>
        <w:t>j</w:t>
      </w:r>
      <w:r w:rsidR="00D0391F" w:rsidRPr="00C55F5A">
        <w:rPr>
          <w:rFonts w:ascii="Times New Roman" w:hAnsi="Times New Roman" w:cs="Times New Roman"/>
          <w:sz w:val="24"/>
          <w:szCs w:val="24"/>
        </w:rPr>
        <w:t xml:space="preserve">udge was right to grant a vesting order under </w:t>
      </w:r>
      <w:r w:rsidR="00665830" w:rsidRPr="00C55F5A">
        <w:rPr>
          <w:rFonts w:ascii="Times New Roman" w:hAnsi="Times New Roman" w:cs="Times New Roman"/>
          <w:sz w:val="24"/>
          <w:szCs w:val="24"/>
        </w:rPr>
        <w:t>s</w:t>
      </w:r>
      <w:r w:rsidR="00D0391F" w:rsidRPr="00C55F5A">
        <w:rPr>
          <w:rFonts w:ascii="Times New Roman" w:hAnsi="Times New Roman" w:cs="Times New Roman"/>
          <w:sz w:val="24"/>
          <w:szCs w:val="24"/>
        </w:rPr>
        <w:t xml:space="preserve">ection 167 </w:t>
      </w:r>
      <w:r w:rsidR="00665830" w:rsidRPr="00C55F5A">
        <w:rPr>
          <w:rFonts w:ascii="Times New Roman" w:hAnsi="Times New Roman" w:cs="Times New Roman"/>
          <w:sz w:val="24"/>
          <w:szCs w:val="24"/>
        </w:rPr>
        <w:t>RTA</w:t>
      </w:r>
      <w:r w:rsidR="00D0391F" w:rsidRPr="00C55F5A">
        <w:rPr>
          <w:rFonts w:ascii="Times New Roman" w:hAnsi="Times New Roman" w:cs="Times New Roman"/>
          <w:sz w:val="24"/>
          <w:szCs w:val="24"/>
        </w:rPr>
        <w:t>.</w:t>
      </w:r>
      <w:r w:rsidR="00460FCE" w:rsidRPr="00C55F5A">
        <w:rPr>
          <w:rFonts w:ascii="Times New Roman" w:hAnsi="Times New Roman" w:cs="Times New Roman"/>
          <w:sz w:val="24"/>
          <w:szCs w:val="24"/>
        </w:rPr>
        <w:t xml:space="preserve"> </w:t>
      </w:r>
      <w:proofErr w:type="gramStart"/>
      <w:r w:rsidR="00CB2FB7" w:rsidRPr="00C55F5A">
        <w:rPr>
          <w:rFonts w:ascii="Times New Roman" w:hAnsi="Times New Roman" w:cs="Times New Roman"/>
          <w:sz w:val="24"/>
          <w:szCs w:val="24"/>
        </w:rPr>
        <w:t xml:space="preserve">From the facts </w:t>
      </w:r>
      <w:r w:rsidR="00460FCE" w:rsidRPr="00C55F5A">
        <w:rPr>
          <w:rFonts w:ascii="Times New Roman" w:hAnsi="Times New Roman" w:cs="Times New Roman"/>
          <w:sz w:val="24"/>
          <w:szCs w:val="24"/>
        </w:rPr>
        <w:t xml:space="preserve">sworn to </w:t>
      </w:r>
      <w:r w:rsidR="00CB2FB7" w:rsidRPr="00C55F5A">
        <w:rPr>
          <w:rFonts w:ascii="Times New Roman" w:hAnsi="Times New Roman" w:cs="Times New Roman"/>
          <w:sz w:val="24"/>
          <w:szCs w:val="24"/>
        </w:rPr>
        <w:t xml:space="preserve">in the </w:t>
      </w:r>
      <w:r w:rsidR="00A6779B" w:rsidRPr="00C55F5A">
        <w:rPr>
          <w:rFonts w:ascii="Times New Roman" w:hAnsi="Times New Roman" w:cs="Times New Roman"/>
          <w:sz w:val="24"/>
          <w:szCs w:val="24"/>
        </w:rPr>
        <w:t xml:space="preserve">affidavit of </w:t>
      </w:r>
      <w:r w:rsidR="00CB2FB7" w:rsidRPr="00C55F5A">
        <w:rPr>
          <w:rFonts w:ascii="Times New Roman" w:hAnsi="Times New Roman" w:cs="Times New Roman"/>
          <w:sz w:val="24"/>
          <w:szCs w:val="24"/>
        </w:rPr>
        <w:t xml:space="preserve">the Applicant and </w:t>
      </w:r>
      <w:r w:rsidR="00460FCE" w:rsidRPr="00C55F5A">
        <w:rPr>
          <w:rFonts w:ascii="Times New Roman" w:hAnsi="Times New Roman" w:cs="Times New Roman"/>
          <w:sz w:val="24"/>
          <w:szCs w:val="24"/>
        </w:rPr>
        <w:t xml:space="preserve">pursuant to </w:t>
      </w:r>
      <w:r w:rsidR="00CB2FB7" w:rsidRPr="00C55F5A">
        <w:rPr>
          <w:rFonts w:ascii="Times New Roman" w:hAnsi="Times New Roman" w:cs="Times New Roman"/>
          <w:sz w:val="24"/>
          <w:szCs w:val="24"/>
        </w:rPr>
        <w:t xml:space="preserve">the law applicable, </w:t>
      </w:r>
      <w:r w:rsidR="00460FCE" w:rsidRPr="00C55F5A">
        <w:rPr>
          <w:rFonts w:ascii="Times New Roman" w:hAnsi="Times New Roman" w:cs="Times New Roman"/>
          <w:sz w:val="24"/>
          <w:szCs w:val="24"/>
        </w:rPr>
        <w:t xml:space="preserve">this court in satisfied that </w:t>
      </w:r>
      <w:r w:rsidR="00CB2FB7" w:rsidRPr="00C55F5A">
        <w:rPr>
          <w:rFonts w:ascii="Times New Roman" w:hAnsi="Times New Roman" w:cs="Times New Roman"/>
          <w:sz w:val="24"/>
          <w:szCs w:val="24"/>
        </w:rPr>
        <w:t xml:space="preserve">the Applicant meets </w:t>
      </w:r>
      <w:r w:rsidR="00A6779B" w:rsidRPr="00C55F5A">
        <w:rPr>
          <w:rFonts w:ascii="Times New Roman" w:hAnsi="Times New Roman" w:cs="Times New Roman"/>
          <w:sz w:val="24"/>
          <w:szCs w:val="24"/>
        </w:rPr>
        <w:t xml:space="preserve">all the set </w:t>
      </w:r>
      <w:r w:rsidR="00CB2FB7" w:rsidRPr="00C55F5A">
        <w:rPr>
          <w:rFonts w:ascii="Times New Roman" w:hAnsi="Times New Roman" w:cs="Times New Roman"/>
          <w:sz w:val="24"/>
          <w:szCs w:val="24"/>
        </w:rPr>
        <w:t>conditions for the grant of a vesting order.</w:t>
      </w:r>
      <w:proofErr w:type="gramEnd"/>
      <w:r w:rsidR="00CB2FB7" w:rsidRPr="00C55F5A">
        <w:rPr>
          <w:rFonts w:ascii="Times New Roman" w:hAnsi="Times New Roman" w:cs="Times New Roman"/>
          <w:sz w:val="24"/>
          <w:szCs w:val="24"/>
        </w:rPr>
        <w:t xml:space="preserve"> </w:t>
      </w:r>
    </w:p>
    <w:p w:rsidR="00FF2F59" w:rsidRPr="00C55F5A" w:rsidRDefault="00701076" w:rsidP="00FF2F59">
      <w:p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Issue No.2:</w:t>
      </w:r>
      <w:r w:rsidR="00FF2F59" w:rsidRPr="00C55F5A">
        <w:rPr>
          <w:rFonts w:ascii="Times New Roman" w:hAnsi="Times New Roman" w:cs="Times New Roman"/>
          <w:b/>
          <w:i/>
          <w:sz w:val="24"/>
          <w:szCs w:val="24"/>
        </w:rPr>
        <w:t xml:space="preserve"> Whether the Commissioner for Land Registration is the proper party in the application for a vesting order.</w:t>
      </w:r>
    </w:p>
    <w:p w:rsidR="00725702" w:rsidRPr="00C55F5A" w:rsidRDefault="00725702" w:rsidP="00725702">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In the case of </w:t>
      </w:r>
      <w:r w:rsidRPr="00C55F5A">
        <w:rPr>
          <w:rFonts w:ascii="Times New Roman" w:hAnsi="Times New Roman" w:cs="Times New Roman"/>
          <w:b/>
          <w:i/>
          <w:sz w:val="24"/>
          <w:szCs w:val="24"/>
        </w:rPr>
        <w:t xml:space="preserve">Joyce </w:t>
      </w:r>
      <w:proofErr w:type="spellStart"/>
      <w:r w:rsidRPr="00C55F5A">
        <w:rPr>
          <w:rFonts w:ascii="Times New Roman" w:hAnsi="Times New Roman" w:cs="Times New Roman"/>
          <w:b/>
          <w:i/>
          <w:sz w:val="24"/>
          <w:szCs w:val="24"/>
        </w:rPr>
        <w:t>Nabbosa</w:t>
      </w:r>
      <w:proofErr w:type="spellEnd"/>
      <w:r w:rsidRPr="00C55F5A">
        <w:rPr>
          <w:rFonts w:ascii="Times New Roman" w:hAnsi="Times New Roman" w:cs="Times New Roman"/>
          <w:b/>
          <w:i/>
          <w:sz w:val="24"/>
          <w:szCs w:val="24"/>
        </w:rPr>
        <w:t xml:space="preserve"> vs. </w:t>
      </w:r>
      <w:proofErr w:type="spellStart"/>
      <w:r w:rsidRPr="00C55F5A">
        <w:rPr>
          <w:rFonts w:ascii="Times New Roman" w:hAnsi="Times New Roman" w:cs="Times New Roman"/>
          <w:b/>
          <w:i/>
          <w:sz w:val="24"/>
          <w:szCs w:val="24"/>
        </w:rPr>
        <w:t>Mabidde</w:t>
      </w:r>
      <w:proofErr w:type="spellEnd"/>
      <w:r w:rsidRPr="00C55F5A">
        <w:rPr>
          <w:rFonts w:ascii="Times New Roman" w:hAnsi="Times New Roman" w:cs="Times New Roman"/>
          <w:b/>
          <w:i/>
          <w:sz w:val="24"/>
          <w:szCs w:val="24"/>
        </w:rPr>
        <w:t xml:space="preserve"> </w:t>
      </w:r>
      <w:proofErr w:type="spellStart"/>
      <w:r w:rsidRPr="00C55F5A">
        <w:rPr>
          <w:rFonts w:ascii="Times New Roman" w:hAnsi="Times New Roman" w:cs="Times New Roman"/>
          <w:b/>
          <w:i/>
          <w:sz w:val="24"/>
          <w:szCs w:val="24"/>
        </w:rPr>
        <w:t>Nasanayiri</w:t>
      </w:r>
      <w:proofErr w:type="spellEnd"/>
      <w:r w:rsidRPr="00C55F5A">
        <w:rPr>
          <w:rFonts w:ascii="Times New Roman" w:hAnsi="Times New Roman" w:cs="Times New Roman"/>
          <w:b/>
          <w:i/>
          <w:sz w:val="24"/>
          <w:szCs w:val="24"/>
        </w:rPr>
        <w:t xml:space="preserve"> &amp; 2 </w:t>
      </w:r>
      <w:proofErr w:type="spellStart"/>
      <w:r w:rsidRPr="00C55F5A">
        <w:rPr>
          <w:rFonts w:ascii="Times New Roman" w:hAnsi="Times New Roman" w:cs="Times New Roman"/>
          <w:b/>
          <w:i/>
          <w:sz w:val="24"/>
          <w:szCs w:val="24"/>
        </w:rPr>
        <w:t>O</w:t>
      </w:r>
      <w:r w:rsidR="00A6779B" w:rsidRPr="00C55F5A">
        <w:rPr>
          <w:rFonts w:ascii="Times New Roman" w:hAnsi="Times New Roman" w:cs="Times New Roman"/>
          <w:b/>
          <w:i/>
          <w:sz w:val="24"/>
          <w:szCs w:val="24"/>
        </w:rPr>
        <w:t>’</w:t>
      </w:r>
      <w:r w:rsidRPr="00C55F5A">
        <w:rPr>
          <w:rFonts w:ascii="Times New Roman" w:hAnsi="Times New Roman" w:cs="Times New Roman"/>
          <w:b/>
          <w:i/>
          <w:sz w:val="24"/>
          <w:szCs w:val="24"/>
        </w:rPr>
        <w:t>rs</w:t>
      </w:r>
      <w:proofErr w:type="spellEnd"/>
      <w:r w:rsidRPr="00C55F5A">
        <w:rPr>
          <w:rFonts w:ascii="Times New Roman" w:hAnsi="Times New Roman" w:cs="Times New Roman"/>
          <w:b/>
          <w:i/>
          <w:sz w:val="24"/>
          <w:szCs w:val="24"/>
        </w:rPr>
        <w:t>, HCMC No. 85 of 2009,</w:t>
      </w:r>
      <w:r w:rsidRPr="00C55F5A">
        <w:rPr>
          <w:rFonts w:ascii="Times New Roman" w:hAnsi="Times New Roman" w:cs="Times New Roman"/>
          <w:sz w:val="24"/>
          <w:szCs w:val="24"/>
        </w:rPr>
        <w:t xml:space="preserve"> the court cited with approval the dictum from </w:t>
      </w:r>
      <w:r w:rsidRPr="00C55F5A">
        <w:rPr>
          <w:rFonts w:ascii="Times New Roman" w:hAnsi="Times New Roman" w:cs="Times New Roman"/>
          <w:b/>
          <w:i/>
          <w:sz w:val="24"/>
          <w:szCs w:val="24"/>
        </w:rPr>
        <w:t>Uganda Blanket Manufacturers vs. Chief Registrar of Titles</w:t>
      </w:r>
      <w:r w:rsidRPr="00C55F5A">
        <w:rPr>
          <w:rFonts w:ascii="Times New Roman" w:hAnsi="Times New Roman" w:cs="Times New Roman"/>
          <w:sz w:val="24"/>
          <w:szCs w:val="24"/>
        </w:rPr>
        <w:t xml:space="preserve">, </w:t>
      </w:r>
      <w:r w:rsidRPr="00C55F5A">
        <w:rPr>
          <w:rFonts w:ascii="Times New Roman" w:hAnsi="Times New Roman" w:cs="Times New Roman"/>
          <w:b/>
          <w:i/>
          <w:sz w:val="24"/>
          <w:szCs w:val="24"/>
        </w:rPr>
        <w:t>HCMA No. 55 of 1993</w:t>
      </w:r>
      <w:r w:rsidR="00A6779B" w:rsidRPr="00C55F5A">
        <w:rPr>
          <w:rFonts w:ascii="Times New Roman" w:hAnsi="Times New Roman" w:cs="Times New Roman"/>
          <w:sz w:val="24"/>
          <w:szCs w:val="24"/>
        </w:rPr>
        <w:t>, and held that;</w:t>
      </w:r>
    </w:p>
    <w:p w:rsidR="00725702" w:rsidRPr="00C55F5A" w:rsidRDefault="00725702" w:rsidP="00725702">
      <w:pPr>
        <w:spacing w:after="0" w:line="480" w:lineRule="auto"/>
        <w:ind w:left="720"/>
        <w:jc w:val="both"/>
        <w:rPr>
          <w:rFonts w:ascii="Times New Roman" w:hAnsi="Times New Roman" w:cs="Times New Roman"/>
          <w:b/>
          <w:i/>
          <w:sz w:val="24"/>
          <w:szCs w:val="24"/>
        </w:rPr>
      </w:pPr>
      <w:r w:rsidRPr="00C55F5A">
        <w:rPr>
          <w:rFonts w:ascii="Times New Roman" w:hAnsi="Times New Roman" w:cs="Times New Roman"/>
          <w:b/>
          <w:i/>
          <w:sz w:val="24"/>
          <w:szCs w:val="24"/>
        </w:rPr>
        <w:t>“In an application under section 185 (now Section 177) RTA, the Chief Registrar should be made the Respondent.  It would be pointless to make a person from whom land has been recovered the Respondent.”</w:t>
      </w:r>
    </w:p>
    <w:p w:rsidR="005617E5" w:rsidRPr="00C55F5A" w:rsidRDefault="00725702" w:rsidP="00725702">
      <w:pPr>
        <w:spacing w:after="0" w:line="480" w:lineRule="auto"/>
        <w:jc w:val="both"/>
        <w:rPr>
          <w:rFonts w:ascii="Times New Roman" w:hAnsi="Times New Roman" w:cs="Times New Roman"/>
          <w:sz w:val="24"/>
          <w:szCs w:val="24"/>
        </w:rPr>
      </w:pPr>
      <w:r w:rsidRPr="00C55F5A">
        <w:rPr>
          <w:rFonts w:ascii="Times New Roman" w:hAnsi="Times New Roman" w:cs="Times New Roman"/>
          <w:sz w:val="24"/>
          <w:szCs w:val="24"/>
        </w:rPr>
        <w:t xml:space="preserve">Under the 2004 amendment to the RTA, the Commissioner for Land Registration is in place a Chief Registrar of Titles: (See: Land (Amendment) Act, 2004 (Act No.1 of 2004) </w:t>
      </w:r>
      <w:r w:rsidR="00460FCE" w:rsidRPr="00C55F5A">
        <w:rPr>
          <w:rFonts w:ascii="Times New Roman" w:hAnsi="Times New Roman" w:cs="Times New Roman"/>
          <w:sz w:val="24"/>
          <w:szCs w:val="24"/>
        </w:rPr>
        <w:t>(</w:t>
      </w:r>
      <w:r w:rsidRPr="00C55F5A">
        <w:rPr>
          <w:rFonts w:ascii="Times New Roman" w:hAnsi="Times New Roman" w:cs="Times New Roman"/>
          <w:sz w:val="24"/>
          <w:szCs w:val="24"/>
        </w:rPr>
        <w:t xml:space="preserve">Section 41). </w:t>
      </w:r>
      <w:r w:rsidRPr="00C55F5A">
        <w:rPr>
          <w:rFonts w:ascii="Times New Roman" w:hAnsi="Times New Roman" w:cs="Times New Roman"/>
          <w:sz w:val="24"/>
          <w:szCs w:val="24"/>
        </w:rPr>
        <w:lastRenderedPageBreak/>
        <w:t xml:space="preserve">Thus having regard to the law, the proper Respondent in an application of this nature is the Commissioner of Land Registration.   </w:t>
      </w:r>
    </w:p>
    <w:p w:rsidR="00725702" w:rsidRPr="00C55F5A" w:rsidRDefault="005617E5" w:rsidP="00725702">
      <w:p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Issue No.3:</w:t>
      </w:r>
      <w:r w:rsidR="00725702" w:rsidRPr="00C55F5A">
        <w:rPr>
          <w:rFonts w:ascii="Times New Roman" w:hAnsi="Times New Roman" w:cs="Times New Roman"/>
          <w:b/>
          <w:i/>
          <w:sz w:val="24"/>
          <w:szCs w:val="24"/>
        </w:rPr>
        <w:t xml:space="preserve"> </w:t>
      </w:r>
      <w:r w:rsidRPr="00C55F5A">
        <w:rPr>
          <w:rFonts w:ascii="Times New Roman" w:hAnsi="Times New Roman" w:cs="Times New Roman"/>
          <w:b/>
          <w:i/>
          <w:sz w:val="24"/>
          <w:szCs w:val="24"/>
        </w:rPr>
        <w:t>What remedies are available to the parties?</w:t>
      </w:r>
    </w:p>
    <w:p w:rsidR="005617E5" w:rsidRPr="00C55F5A" w:rsidRDefault="005617E5" w:rsidP="005617E5">
      <w:pPr>
        <w:numPr>
          <w:ilvl w:val="0"/>
          <w:numId w:val="10"/>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 xml:space="preserve">A vesting order doth issue vesting land comprised in Block 245 Plot 112 at </w:t>
      </w:r>
      <w:proofErr w:type="spellStart"/>
      <w:r w:rsidRPr="00C55F5A">
        <w:rPr>
          <w:rFonts w:ascii="Times New Roman" w:hAnsi="Times New Roman" w:cs="Times New Roman"/>
          <w:b/>
          <w:i/>
          <w:sz w:val="24"/>
          <w:szCs w:val="24"/>
        </w:rPr>
        <w:t>Kisugu</w:t>
      </w:r>
      <w:proofErr w:type="spellEnd"/>
      <w:r w:rsidRPr="00C55F5A">
        <w:rPr>
          <w:rFonts w:ascii="Times New Roman" w:hAnsi="Times New Roman" w:cs="Times New Roman"/>
          <w:b/>
          <w:i/>
          <w:sz w:val="24"/>
          <w:szCs w:val="24"/>
        </w:rPr>
        <w:t xml:space="preserve"> Kampala into the names of the Applicant Harriet </w:t>
      </w:r>
      <w:proofErr w:type="spellStart"/>
      <w:r w:rsidRPr="00C55F5A">
        <w:rPr>
          <w:rFonts w:ascii="Times New Roman" w:hAnsi="Times New Roman" w:cs="Times New Roman"/>
          <w:b/>
          <w:i/>
          <w:sz w:val="24"/>
          <w:szCs w:val="24"/>
        </w:rPr>
        <w:t>Kisuule</w:t>
      </w:r>
      <w:proofErr w:type="spellEnd"/>
      <w:r w:rsidRPr="00C55F5A">
        <w:rPr>
          <w:rFonts w:ascii="Times New Roman" w:hAnsi="Times New Roman" w:cs="Times New Roman"/>
          <w:b/>
          <w:i/>
          <w:sz w:val="24"/>
          <w:szCs w:val="24"/>
        </w:rPr>
        <w:t xml:space="preserve"> as registered owner. </w:t>
      </w:r>
    </w:p>
    <w:p w:rsidR="005617E5" w:rsidRPr="00C55F5A" w:rsidRDefault="005617E5" w:rsidP="005617E5">
      <w:pPr>
        <w:numPr>
          <w:ilvl w:val="0"/>
          <w:numId w:val="10"/>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 xml:space="preserve">The Commissioner for Land Registration is ordered to transfer </w:t>
      </w:r>
      <w:r w:rsidR="00297DAC" w:rsidRPr="00C55F5A">
        <w:rPr>
          <w:rFonts w:ascii="Times New Roman" w:hAnsi="Times New Roman" w:cs="Times New Roman"/>
          <w:b/>
          <w:i/>
          <w:sz w:val="24"/>
          <w:szCs w:val="24"/>
        </w:rPr>
        <w:t>the suit</w:t>
      </w:r>
      <w:r w:rsidRPr="00C55F5A">
        <w:rPr>
          <w:rFonts w:ascii="Times New Roman" w:hAnsi="Times New Roman" w:cs="Times New Roman"/>
          <w:b/>
          <w:i/>
          <w:sz w:val="24"/>
          <w:szCs w:val="24"/>
        </w:rPr>
        <w:t xml:space="preserve"> land comprised in Block 245 Plot 112 at </w:t>
      </w:r>
      <w:proofErr w:type="spellStart"/>
      <w:r w:rsidRPr="00C55F5A">
        <w:rPr>
          <w:rFonts w:ascii="Times New Roman" w:hAnsi="Times New Roman" w:cs="Times New Roman"/>
          <w:b/>
          <w:i/>
          <w:sz w:val="24"/>
          <w:szCs w:val="24"/>
        </w:rPr>
        <w:t>Kisugu</w:t>
      </w:r>
      <w:proofErr w:type="spellEnd"/>
      <w:r w:rsidRPr="00C55F5A">
        <w:rPr>
          <w:rFonts w:ascii="Times New Roman" w:hAnsi="Times New Roman" w:cs="Times New Roman"/>
          <w:b/>
          <w:i/>
          <w:sz w:val="24"/>
          <w:szCs w:val="24"/>
        </w:rPr>
        <w:t xml:space="preserve"> Kampala into the names of the Applicant Harriet </w:t>
      </w:r>
      <w:proofErr w:type="spellStart"/>
      <w:r w:rsidRPr="00C55F5A">
        <w:rPr>
          <w:rFonts w:ascii="Times New Roman" w:hAnsi="Times New Roman" w:cs="Times New Roman"/>
          <w:b/>
          <w:i/>
          <w:sz w:val="24"/>
          <w:szCs w:val="24"/>
        </w:rPr>
        <w:t>Kisuule</w:t>
      </w:r>
      <w:proofErr w:type="spellEnd"/>
      <w:r w:rsidRPr="00C55F5A">
        <w:rPr>
          <w:rFonts w:ascii="Times New Roman" w:hAnsi="Times New Roman" w:cs="Times New Roman"/>
          <w:b/>
          <w:i/>
          <w:sz w:val="24"/>
          <w:szCs w:val="24"/>
        </w:rPr>
        <w:t xml:space="preserve"> as registered owner.</w:t>
      </w:r>
    </w:p>
    <w:p w:rsidR="00297DAC" w:rsidRPr="00C55F5A" w:rsidRDefault="00297DAC" w:rsidP="005617E5">
      <w:pPr>
        <w:numPr>
          <w:ilvl w:val="0"/>
          <w:numId w:val="10"/>
        </w:numPr>
        <w:spacing w:after="0" w:line="480" w:lineRule="auto"/>
        <w:jc w:val="both"/>
        <w:rPr>
          <w:rFonts w:ascii="Times New Roman" w:hAnsi="Times New Roman" w:cs="Times New Roman"/>
          <w:b/>
          <w:i/>
          <w:sz w:val="24"/>
          <w:szCs w:val="24"/>
        </w:rPr>
      </w:pPr>
      <w:r w:rsidRPr="00C55F5A">
        <w:rPr>
          <w:rFonts w:ascii="Times New Roman" w:hAnsi="Times New Roman" w:cs="Times New Roman"/>
          <w:b/>
          <w:i/>
          <w:sz w:val="24"/>
          <w:szCs w:val="24"/>
        </w:rPr>
        <w:t>The Applicant will bear costs of this application.</w:t>
      </w:r>
    </w:p>
    <w:p w:rsidR="002B00A7" w:rsidRPr="00C55F5A" w:rsidRDefault="002B00A7" w:rsidP="00DD1F61">
      <w:pPr>
        <w:spacing w:after="0" w:line="480" w:lineRule="auto"/>
        <w:jc w:val="both"/>
        <w:rPr>
          <w:rFonts w:ascii="Times New Roman" w:hAnsi="Times New Roman" w:cs="Times New Roman"/>
          <w:sz w:val="24"/>
          <w:szCs w:val="24"/>
        </w:rPr>
      </w:pPr>
    </w:p>
    <w:p w:rsidR="00D0391F" w:rsidRPr="00C55F5A" w:rsidRDefault="00D0391F" w:rsidP="00A6779B">
      <w:pPr>
        <w:spacing w:after="0" w:line="240" w:lineRule="auto"/>
        <w:jc w:val="center"/>
        <w:rPr>
          <w:rFonts w:ascii="Times New Roman" w:hAnsi="Times New Roman" w:cs="Times New Roman"/>
          <w:b/>
          <w:i/>
          <w:sz w:val="24"/>
          <w:szCs w:val="24"/>
        </w:rPr>
      </w:pPr>
      <w:r w:rsidRPr="00C55F5A">
        <w:rPr>
          <w:rFonts w:ascii="Times New Roman" w:hAnsi="Times New Roman" w:cs="Times New Roman"/>
          <w:b/>
          <w:i/>
          <w:sz w:val="24"/>
          <w:szCs w:val="24"/>
        </w:rPr>
        <w:t>BASHAIJA K. ANDREW</w:t>
      </w:r>
    </w:p>
    <w:p w:rsidR="00D0391F" w:rsidRPr="00C55F5A" w:rsidRDefault="00D0391F" w:rsidP="00A6779B">
      <w:pPr>
        <w:spacing w:after="0" w:line="240" w:lineRule="auto"/>
        <w:jc w:val="center"/>
        <w:rPr>
          <w:rFonts w:ascii="Times New Roman" w:hAnsi="Times New Roman" w:cs="Times New Roman"/>
          <w:b/>
          <w:i/>
          <w:sz w:val="24"/>
          <w:szCs w:val="24"/>
        </w:rPr>
      </w:pPr>
      <w:proofErr w:type="gramStart"/>
      <w:r w:rsidRPr="00C55F5A">
        <w:rPr>
          <w:rFonts w:ascii="Times New Roman" w:hAnsi="Times New Roman" w:cs="Times New Roman"/>
          <w:b/>
          <w:i/>
          <w:sz w:val="24"/>
          <w:szCs w:val="24"/>
        </w:rPr>
        <w:t>JUDGE</w:t>
      </w:r>
      <w:r w:rsidR="00A6779B" w:rsidRPr="00C55F5A">
        <w:rPr>
          <w:rFonts w:ascii="Times New Roman" w:hAnsi="Times New Roman" w:cs="Times New Roman"/>
          <w:b/>
          <w:i/>
          <w:sz w:val="24"/>
          <w:szCs w:val="24"/>
        </w:rPr>
        <w:t>.</w:t>
      </w:r>
      <w:proofErr w:type="gramEnd"/>
    </w:p>
    <w:p w:rsidR="00A6779B" w:rsidRPr="00C55F5A" w:rsidRDefault="000F34F8" w:rsidP="00A6779B">
      <w:pPr>
        <w:spacing w:after="0" w:line="240" w:lineRule="auto"/>
        <w:jc w:val="center"/>
        <w:rPr>
          <w:rFonts w:ascii="Times New Roman" w:hAnsi="Times New Roman" w:cs="Times New Roman"/>
          <w:b/>
          <w:i/>
          <w:sz w:val="24"/>
          <w:szCs w:val="24"/>
        </w:rPr>
      </w:pPr>
      <w:r w:rsidRPr="00C55F5A">
        <w:rPr>
          <w:rFonts w:ascii="Times New Roman" w:hAnsi="Times New Roman" w:cs="Times New Roman"/>
          <w:b/>
          <w:i/>
          <w:sz w:val="24"/>
          <w:szCs w:val="24"/>
        </w:rPr>
        <w:t>15</w:t>
      </w:r>
      <w:r w:rsidR="00A6779B" w:rsidRPr="00C55F5A">
        <w:rPr>
          <w:rFonts w:ascii="Times New Roman" w:hAnsi="Times New Roman" w:cs="Times New Roman"/>
          <w:b/>
          <w:i/>
          <w:sz w:val="24"/>
          <w:szCs w:val="24"/>
        </w:rPr>
        <w:t>/02/2017</w:t>
      </w:r>
      <w:r w:rsidR="00297DAC" w:rsidRPr="00C55F5A">
        <w:rPr>
          <w:rFonts w:ascii="Times New Roman" w:hAnsi="Times New Roman" w:cs="Times New Roman"/>
          <w:b/>
          <w:i/>
          <w:sz w:val="24"/>
          <w:szCs w:val="24"/>
        </w:rPr>
        <w:t>.</w:t>
      </w:r>
    </w:p>
    <w:p w:rsidR="00297DAC" w:rsidRPr="00C55F5A" w:rsidRDefault="00297DAC" w:rsidP="00297DAC">
      <w:pPr>
        <w:spacing w:after="0" w:line="240" w:lineRule="auto"/>
        <w:jc w:val="both"/>
        <w:rPr>
          <w:rFonts w:ascii="Times New Roman" w:hAnsi="Times New Roman" w:cs="Times New Roman"/>
          <w:sz w:val="24"/>
          <w:szCs w:val="24"/>
        </w:rPr>
      </w:pPr>
      <w:proofErr w:type="gramStart"/>
      <w:r w:rsidRPr="00C55F5A">
        <w:rPr>
          <w:rFonts w:ascii="Times New Roman" w:hAnsi="Times New Roman" w:cs="Times New Roman"/>
          <w:sz w:val="24"/>
          <w:szCs w:val="24"/>
        </w:rPr>
        <w:t xml:space="preserve">Ms. Jackie </w:t>
      </w:r>
      <w:proofErr w:type="spellStart"/>
      <w:r w:rsidRPr="00C55F5A">
        <w:rPr>
          <w:rFonts w:ascii="Times New Roman" w:hAnsi="Times New Roman" w:cs="Times New Roman"/>
          <w:sz w:val="24"/>
          <w:szCs w:val="24"/>
        </w:rPr>
        <w:t>Mukasa</w:t>
      </w:r>
      <w:proofErr w:type="spellEnd"/>
      <w:r w:rsidRPr="00C55F5A">
        <w:rPr>
          <w:rFonts w:ascii="Times New Roman" w:hAnsi="Times New Roman" w:cs="Times New Roman"/>
          <w:sz w:val="24"/>
          <w:szCs w:val="24"/>
        </w:rPr>
        <w:t xml:space="preserve"> Counsel for the Applicant present.</w:t>
      </w:r>
      <w:proofErr w:type="gramEnd"/>
    </w:p>
    <w:p w:rsidR="00297DAC" w:rsidRPr="00C55F5A" w:rsidRDefault="00297DAC" w:rsidP="00297DAC">
      <w:pPr>
        <w:spacing w:after="0" w:line="240" w:lineRule="auto"/>
        <w:jc w:val="both"/>
        <w:rPr>
          <w:rFonts w:ascii="Times New Roman" w:hAnsi="Times New Roman" w:cs="Times New Roman"/>
          <w:sz w:val="24"/>
          <w:szCs w:val="24"/>
        </w:rPr>
      </w:pPr>
    </w:p>
    <w:p w:rsidR="00297DAC" w:rsidRPr="00C55F5A" w:rsidRDefault="00297DAC" w:rsidP="00297DAC">
      <w:pPr>
        <w:spacing w:after="0" w:line="240" w:lineRule="auto"/>
        <w:jc w:val="both"/>
        <w:rPr>
          <w:rFonts w:ascii="Times New Roman" w:hAnsi="Times New Roman" w:cs="Times New Roman"/>
          <w:sz w:val="24"/>
          <w:szCs w:val="24"/>
        </w:rPr>
      </w:pPr>
      <w:r w:rsidRPr="00C55F5A">
        <w:rPr>
          <w:rFonts w:ascii="Times New Roman" w:hAnsi="Times New Roman" w:cs="Times New Roman"/>
          <w:sz w:val="24"/>
          <w:szCs w:val="24"/>
        </w:rPr>
        <w:t>All parties absent.</w:t>
      </w:r>
    </w:p>
    <w:p w:rsidR="00297DAC" w:rsidRPr="00C55F5A" w:rsidRDefault="00297DAC" w:rsidP="00297DAC">
      <w:pPr>
        <w:spacing w:after="0" w:line="240" w:lineRule="auto"/>
        <w:jc w:val="both"/>
        <w:rPr>
          <w:rFonts w:ascii="Times New Roman" w:hAnsi="Times New Roman" w:cs="Times New Roman"/>
          <w:sz w:val="24"/>
          <w:szCs w:val="24"/>
        </w:rPr>
      </w:pPr>
    </w:p>
    <w:p w:rsidR="00297DAC" w:rsidRPr="00C55F5A" w:rsidRDefault="00297DAC" w:rsidP="00297DAC">
      <w:pPr>
        <w:spacing w:after="0" w:line="240" w:lineRule="auto"/>
        <w:jc w:val="both"/>
        <w:rPr>
          <w:rFonts w:ascii="Times New Roman" w:hAnsi="Times New Roman" w:cs="Times New Roman"/>
          <w:sz w:val="24"/>
          <w:szCs w:val="24"/>
        </w:rPr>
      </w:pPr>
      <w:proofErr w:type="gramStart"/>
      <w:r w:rsidRPr="00C55F5A">
        <w:rPr>
          <w:rFonts w:ascii="Times New Roman" w:hAnsi="Times New Roman" w:cs="Times New Roman"/>
          <w:sz w:val="24"/>
          <w:szCs w:val="24"/>
        </w:rPr>
        <w:t xml:space="preserve">Mr. Godfrey </w:t>
      </w:r>
      <w:proofErr w:type="spellStart"/>
      <w:r w:rsidRPr="00C55F5A">
        <w:rPr>
          <w:rFonts w:ascii="Times New Roman" w:hAnsi="Times New Roman" w:cs="Times New Roman"/>
          <w:sz w:val="24"/>
          <w:szCs w:val="24"/>
        </w:rPr>
        <w:t>Tumwikirize</w:t>
      </w:r>
      <w:proofErr w:type="spellEnd"/>
      <w:r w:rsidRPr="00C55F5A">
        <w:rPr>
          <w:rFonts w:ascii="Times New Roman" w:hAnsi="Times New Roman" w:cs="Times New Roman"/>
          <w:sz w:val="24"/>
          <w:szCs w:val="24"/>
        </w:rPr>
        <w:t xml:space="preserve"> Court Clerk present.</w:t>
      </w:r>
      <w:proofErr w:type="gramEnd"/>
    </w:p>
    <w:p w:rsidR="00297DAC" w:rsidRPr="00C55F5A" w:rsidRDefault="00297DAC" w:rsidP="00297DAC">
      <w:pPr>
        <w:spacing w:after="0" w:line="240" w:lineRule="auto"/>
        <w:jc w:val="both"/>
        <w:rPr>
          <w:rFonts w:ascii="Times New Roman" w:hAnsi="Times New Roman" w:cs="Times New Roman"/>
          <w:sz w:val="24"/>
          <w:szCs w:val="24"/>
        </w:rPr>
      </w:pPr>
    </w:p>
    <w:p w:rsidR="00297DAC" w:rsidRPr="00C55F5A" w:rsidRDefault="00297DAC" w:rsidP="00297DAC">
      <w:pPr>
        <w:spacing w:after="0" w:line="240" w:lineRule="auto"/>
        <w:jc w:val="both"/>
        <w:rPr>
          <w:rFonts w:ascii="Times New Roman" w:hAnsi="Times New Roman" w:cs="Times New Roman"/>
          <w:sz w:val="24"/>
          <w:szCs w:val="24"/>
        </w:rPr>
      </w:pPr>
      <w:r w:rsidRPr="00C55F5A">
        <w:rPr>
          <w:rFonts w:ascii="Times New Roman" w:hAnsi="Times New Roman" w:cs="Times New Roman"/>
          <w:sz w:val="24"/>
          <w:szCs w:val="24"/>
        </w:rPr>
        <w:t>Court: Ruling read in open Court.</w:t>
      </w:r>
    </w:p>
    <w:p w:rsidR="00297DAC" w:rsidRPr="00C55F5A" w:rsidRDefault="00297DAC" w:rsidP="00297DAC">
      <w:pPr>
        <w:spacing w:after="0" w:line="240" w:lineRule="auto"/>
        <w:jc w:val="both"/>
        <w:rPr>
          <w:rFonts w:ascii="Times New Roman" w:hAnsi="Times New Roman" w:cs="Times New Roman"/>
          <w:sz w:val="24"/>
          <w:szCs w:val="24"/>
        </w:rPr>
      </w:pPr>
    </w:p>
    <w:p w:rsidR="00297DAC" w:rsidRPr="00C55F5A" w:rsidRDefault="00297DAC" w:rsidP="00297DAC">
      <w:pPr>
        <w:spacing w:after="0" w:line="240" w:lineRule="auto"/>
        <w:jc w:val="both"/>
        <w:rPr>
          <w:rFonts w:ascii="Times New Roman" w:hAnsi="Times New Roman" w:cs="Times New Roman"/>
          <w:sz w:val="24"/>
          <w:szCs w:val="24"/>
        </w:rPr>
      </w:pPr>
    </w:p>
    <w:p w:rsidR="00297DAC" w:rsidRPr="00C55F5A" w:rsidRDefault="00297DAC" w:rsidP="00297DAC">
      <w:pPr>
        <w:spacing w:after="0" w:line="240" w:lineRule="auto"/>
        <w:jc w:val="center"/>
        <w:rPr>
          <w:rFonts w:ascii="Times New Roman" w:hAnsi="Times New Roman" w:cs="Times New Roman"/>
          <w:b/>
          <w:i/>
          <w:sz w:val="24"/>
          <w:szCs w:val="24"/>
        </w:rPr>
      </w:pPr>
      <w:r w:rsidRPr="00C55F5A">
        <w:rPr>
          <w:rFonts w:ascii="Times New Roman" w:hAnsi="Times New Roman" w:cs="Times New Roman"/>
          <w:b/>
          <w:i/>
          <w:sz w:val="24"/>
          <w:szCs w:val="24"/>
        </w:rPr>
        <w:t>BASHAIJA K. ANDREW</w:t>
      </w:r>
    </w:p>
    <w:p w:rsidR="00297DAC" w:rsidRPr="00C55F5A" w:rsidRDefault="00297DAC" w:rsidP="00297DAC">
      <w:pPr>
        <w:spacing w:after="0" w:line="240" w:lineRule="auto"/>
        <w:jc w:val="center"/>
        <w:rPr>
          <w:rFonts w:ascii="Times New Roman" w:hAnsi="Times New Roman" w:cs="Times New Roman"/>
          <w:b/>
          <w:i/>
          <w:sz w:val="24"/>
          <w:szCs w:val="24"/>
        </w:rPr>
      </w:pPr>
      <w:proofErr w:type="gramStart"/>
      <w:r w:rsidRPr="00C55F5A">
        <w:rPr>
          <w:rFonts w:ascii="Times New Roman" w:hAnsi="Times New Roman" w:cs="Times New Roman"/>
          <w:b/>
          <w:i/>
          <w:sz w:val="24"/>
          <w:szCs w:val="24"/>
        </w:rPr>
        <w:t>JUDGE.</w:t>
      </w:r>
      <w:proofErr w:type="gramEnd"/>
    </w:p>
    <w:p w:rsidR="00297DAC" w:rsidRPr="00C55F5A" w:rsidRDefault="00297DAC" w:rsidP="00297DAC">
      <w:pPr>
        <w:spacing w:after="0" w:line="240" w:lineRule="auto"/>
        <w:jc w:val="center"/>
        <w:rPr>
          <w:rFonts w:ascii="Times New Roman" w:hAnsi="Times New Roman" w:cs="Times New Roman"/>
          <w:sz w:val="24"/>
          <w:szCs w:val="24"/>
        </w:rPr>
      </w:pPr>
      <w:r w:rsidRPr="00C55F5A">
        <w:rPr>
          <w:rFonts w:ascii="Times New Roman" w:hAnsi="Times New Roman" w:cs="Times New Roman"/>
          <w:b/>
          <w:i/>
          <w:sz w:val="24"/>
          <w:szCs w:val="24"/>
        </w:rPr>
        <w:t>15/02/2017.</w:t>
      </w:r>
    </w:p>
    <w:sectPr w:rsidR="00297DAC" w:rsidRPr="00C55F5A" w:rsidSect="00FF2F59">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86" w:rsidRDefault="000E1B86" w:rsidP="00FF2F59">
      <w:pPr>
        <w:spacing w:after="0" w:line="240" w:lineRule="auto"/>
      </w:pPr>
      <w:r>
        <w:separator/>
      </w:r>
    </w:p>
  </w:endnote>
  <w:endnote w:type="continuationSeparator" w:id="0">
    <w:p w:rsidR="000E1B86" w:rsidRDefault="000E1B86" w:rsidP="00FF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53572"/>
      <w:docPartObj>
        <w:docPartGallery w:val="Page Numbers (Bottom of Page)"/>
        <w:docPartUnique/>
      </w:docPartObj>
    </w:sdtPr>
    <w:sdtEndPr>
      <w:rPr>
        <w:noProof/>
      </w:rPr>
    </w:sdtEndPr>
    <w:sdtContent>
      <w:p w:rsidR="008E687E" w:rsidRDefault="008E687E">
        <w:pPr>
          <w:pStyle w:val="Footer"/>
          <w:jc w:val="center"/>
        </w:pPr>
        <w:r>
          <w:fldChar w:fldCharType="begin"/>
        </w:r>
        <w:r>
          <w:instrText xml:space="preserve"> PAGE   \* MERGEFORMAT </w:instrText>
        </w:r>
        <w:r>
          <w:fldChar w:fldCharType="separate"/>
        </w:r>
        <w:r w:rsidR="00C55F5A">
          <w:rPr>
            <w:noProof/>
          </w:rPr>
          <w:t>1</w:t>
        </w:r>
        <w:r>
          <w:rPr>
            <w:noProof/>
          </w:rPr>
          <w:fldChar w:fldCharType="end"/>
        </w:r>
      </w:p>
    </w:sdtContent>
  </w:sdt>
  <w:p w:rsidR="008E687E" w:rsidRDefault="008E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86" w:rsidRDefault="000E1B86" w:rsidP="00FF2F59">
      <w:pPr>
        <w:spacing w:after="0" w:line="240" w:lineRule="auto"/>
      </w:pPr>
      <w:r>
        <w:separator/>
      </w:r>
    </w:p>
  </w:footnote>
  <w:footnote w:type="continuationSeparator" w:id="0">
    <w:p w:rsidR="000E1B86" w:rsidRDefault="000E1B86" w:rsidP="00FF2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D3D"/>
    <w:multiLevelType w:val="hybridMultilevel"/>
    <w:tmpl w:val="B8B8E7C6"/>
    <w:lvl w:ilvl="0" w:tplc="17BCD3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6FBF"/>
    <w:multiLevelType w:val="hybridMultilevel"/>
    <w:tmpl w:val="5600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5325"/>
    <w:multiLevelType w:val="hybridMultilevel"/>
    <w:tmpl w:val="B8B8E7C6"/>
    <w:lvl w:ilvl="0" w:tplc="17BCD3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5740C"/>
    <w:multiLevelType w:val="hybridMultilevel"/>
    <w:tmpl w:val="5600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51196"/>
    <w:multiLevelType w:val="hybridMultilevel"/>
    <w:tmpl w:val="9DA07530"/>
    <w:lvl w:ilvl="0" w:tplc="4E4C1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71C47"/>
    <w:multiLevelType w:val="hybridMultilevel"/>
    <w:tmpl w:val="8C4A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D5F08"/>
    <w:multiLevelType w:val="hybridMultilevel"/>
    <w:tmpl w:val="B8B8E7C6"/>
    <w:lvl w:ilvl="0" w:tplc="17BCD3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54B1E"/>
    <w:multiLevelType w:val="hybridMultilevel"/>
    <w:tmpl w:val="5600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45F29"/>
    <w:multiLevelType w:val="hybridMultilevel"/>
    <w:tmpl w:val="B8B8E7C6"/>
    <w:lvl w:ilvl="0" w:tplc="17BCD3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D00EA"/>
    <w:multiLevelType w:val="hybridMultilevel"/>
    <w:tmpl w:val="B8B8E7C6"/>
    <w:lvl w:ilvl="0" w:tplc="17BCD3B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8"/>
  </w:num>
  <w:num w:numId="5">
    <w:abstractNumId w:val="9"/>
  </w:num>
  <w:num w:numId="6">
    <w:abstractNumId w:val="0"/>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5E"/>
    <w:rsid w:val="000524EB"/>
    <w:rsid w:val="000E1B86"/>
    <w:rsid w:val="000F2FB6"/>
    <w:rsid w:val="000F34F8"/>
    <w:rsid w:val="00133498"/>
    <w:rsid w:val="001A6242"/>
    <w:rsid w:val="001C604F"/>
    <w:rsid w:val="002060A8"/>
    <w:rsid w:val="0026082C"/>
    <w:rsid w:val="00297DAC"/>
    <w:rsid w:val="002B00A7"/>
    <w:rsid w:val="002D6D05"/>
    <w:rsid w:val="002E591B"/>
    <w:rsid w:val="003206B1"/>
    <w:rsid w:val="00423A58"/>
    <w:rsid w:val="00460FCE"/>
    <w:rsid w:val="004D29FC"/>
    <w:rsid w:val="004E7E60"/>
    <w:rsid w:val="005234B6"/>
    <w:rsid w:val="005617E5"/>
    <w:rsid w:val="00596D79"/>
    <w:rsid w:val="005F71D7"/>
    <w:rsid w:val="0064352A"/>
    <w:rsid w:val="00665830"/>
    <w:rsid w:val="00696951"/>
    <w:rsid w:val="006A5F1E"/>
    <w:rsid w:val="00701076"/>
    <w:rsid w:val="0072041A"/>
    <w:rsid w:val="00725702"/>
    <w:rsid w:val="007266E3"/>
    <w:rsid w:val="007906B7"/>
    <w:rsid w:val="00792A8D"/>
    <w:rsid w:val="00870957"/>
    <w:rsid w:val="00894A23"/>
    <w:rsid w:val="008B68B5"/>
    <w:rsid w:val="008E687E"/>
    <w:rsid w:val="00943456"/>
    <w:rsid w:val="009520D2"/>
    <w:rsid w:val="0096135E"/>
    <w:rsid w:val="009709A4"/>
    <w:rsid w:val="009D188D"/>
    <w:rsid w:val="00A047D7"/>
    <w:rsid w:val="00A1752F"/>
    <w:rsid w:val="00A4574C"/>
    <w:rsid w:val="00A53103"/>
    <w:rsid w:val="00A6779B"/>
    <w:rsid w:val="00A76F61"/>
    <w:rsid w:val="00AB4E1D"/>
    <w:rsid w:val="00B12418"/>
    <w:rsid w:val="00B647DE"/>
    <w:rsid w:val="00C36410"/>
    <w:rsid w:val="00C55F5A"/>
    <w:rsid w:val="00CB2FB7"/>
    <w:rsid w:val="00D0391F"/>
    <w:rsid w:val="00D47714"/>
    <w:rsid w:val="00D74BE3"/>
    <w:rsid w:val="00D94C39"/>
    <w:rsid w:val="00DD1F61"/>
    <w:rsid w:val="00DD38AE"/>
    <w:rsid w:val="00DE2215"/>
    <w:rsid w:val="00DE3D64"/>
    <w:rsid w:val="00F02DBD"/>
    <w:rsid w:val="00F34619"/>
    <w:rsid w:val="00F440DB"/>
    <w:rsid w:val="00FA3819"/>
    <w:rsid w:val="00FD3F91"/>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A4"/>
    <w:pPr>
      <w:ind w:left="720"/>
      <w:contextualSpacing/>
    </w:pPr>
  </w:style>
  <w:style w:type="paragraph" w:styleId="Header">
    <w:name w:val="header"/>
    <w:basedOn w:val="Normal"/>
    <w:link w:val="HeaderChar"/>
    <w:uiPriority w:val="99"/>
    <w:unhideWhenUsed/>
    <w:rsid w:val="00FF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59"/>
  </w:style>
  <w:style w:type="paragraph" w:styleId="Footer">
    <w:name w:val="footer"/>
    <w:basedOn w:val="Normal"/>
    <w:link w:val="FooterChar"/>
    <w:uiPriority w:val="99"/>
    <w:unhideWhenUsed/>
    <w:rsid w:val="00FF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59"/>
  </w:style>
  <w:style w:type="character" w:styleId="LineNumber">
    <w:name w:val="line number"/>
    <w:basedOn w:val="DefaultParagraphFont"/>
    <w:uiPriority w:val="99"/>
    <w:semiHidden/>
    <w:unhideWhenUsed/>
    <w:rsid w:val="00FF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A4"/>
    <w:pPr>
      <w:ind w:left="720"/>
      <w:contextualSpacing/>
    </w:pPr>
  </w:style>
  <w:style w:type="paragraph" w:styleId="Header">
    <w:name w:val="header"/>
    <w:basedOn w:val="Normal"/>
    <w:link w:val="HeaderChar"/>
    <w:uiPriority w:val="99"/>
    <w:unhideWhenUsed/>
    <w:rsid w:val="00FF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59"/>
  </w:style>
  <w:style w:type="paragraph" w:styleId="Footer">
    <w:name w:val="footer"/>
    <w:basedOn w:val="Normal"/>
    <w:link w:val="FooterChar"/>
    <w:uiPriority w:val="99"/>
    <w:unhideWhenUsed/>
    <w:rsid w:val="00FF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59"/>
  </w:style>
  <w:style w:type="character" w:styleId="LineNumber">
    <w:name w:val="line number"/>
    <w:basedOn w:val="DefaultParagraphFont"/>
    <w:uiPriority w:val="99"/>
    <w:semiHidden/>
    <w:unhideWhenUsed/>
    <w:rsid w:val="00FF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2017-02-22T11:38:00Z</dcterms:created>
  <dcterms:modified xsi:type="dcterms:W3CDTF">2017-02-22T11:38:00Z</dcterms:modified>
</cp:coreProperties>
</file>