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936" w:rsidRPr="0066512B" w:rsidRDefault="008C0936" w:rsidP="0066512B">
      <w:pPr>
        <w:pStyle w:val="BodyText2"/>
        <w:shd w:val="clear" w:color="auto" w:fill="auto"/>
        <w:spacing w:after="241" w:line="360" w:lineRule="auto"/>
        <w:ind w:right="20" w:firstLine="0"/>
        <w:jc w:val="both"/>
        <w:rPr>
          <w:rFonts w:ascii="Times New Roman" w:hAnsi="Times New Roman" w:cs="Times New Roman"/>
          <w:sz w:val="24"/>
          <w:szCs w:val="24"/>
        </w:rPr>
      </w:pPr>
      <w:r w:rsidRPr="0066512B">
        <w:rPr>
          <w:rFonts w:ascii="Times New Roman" w:hAnsi="Times New Roman" w:cs="Times New Roman"/>
          <w:sz w:val="24"/>
          <w:szCs w:val="24"/>
        </w:rPr>
        <w:t>THE REPUBLIC OF UGANDA</w:t>
      </w:r>
    </w:p>
    <w:p w:rsidR="00807E55" w:rsidRPr="0066512B" w:rsidRDefault="0066512B" w:rsidP="0066512B">
      <w:pPr>
        <w:pStyle w:val="BodyText2"/>
        <w:shd w:val="clear" w:color="auto" w:fill="auto"/>
        <w:spacing w:after="241" w:line="360" w:lineRule="auto"/>
        <w:ind w:right="20" w:firstLine="0"/>
        <w:jc w:val="both"/>
        <w:rPr>
          <w:rFonts w:ascii="Times New Roman" w:hAnsi="Times New Roman" w:cs="Times New Roman"/>
          <w:sz w:val="24"/>
          <w:szCs w:val="24"/>
        </w:rPr>
      </w:pPr>
      <w:r w:rsidRPr="0066512B">
        <w:rPr>
          <w:rFonts w:ascii="Times New Roman" w:hAnsi="Times New Roman" w:cs="Times New Roman"/>
          <w:sz w:val="24"/>
          <w:szCs w:val="24"/>
        </w:rPr>
        <w:t>IN THE HIGH COURT OF UGANDA AT JINJA</w:t>
      </w:r>
    </w:p>
    <w:p w:rsidR="00807E55" w:rsidRPr="0066512B" w:rsidRDefault="0066512B" w:rsidP="0066512B">
      <w:pPr>
        <w:pStyle w:val="BodyText2"/>
        <w:shd w:val="clear" w:color="auto" w:fill="auto"/>
        <w:spacing w:after="156" w:line="360" w:lineRule="auto"/>
        <w:ind w:right="20" w:firstLine="0"/>
        <w:jc w:val="both"/>
        <w:rPr>
          <w:rFonts w:ascii="Times New Roman" w:hAnsi="Times New Roman" w:cs="Times New Roman"/>
          <w:sz w:val="24"/>
          <w:szCs w:val="24"/>
        </w:rPr>
      </w:pPr>
      <w:r w:rsidRPr="0066512B">
        <w:rPr>
          <w:rFonts w:ascii="Times New Roman" w:hAnsi="Times New Roman" w:cs="Times New Roman"/>
          <w:sz w:val="24"/>
          <w:szCs w:val="24"/>
        </w:rPr>
        <w:t>MISCELLANEOUS CAUSE. NO. 62 OF 2015</w:t>
      </w:r>
    </w:p>
    <w:p w:rsidR="00807E55" w:rsidRPr="0066512B" w:rsidRDefault="0066512B" w:rsidP="0066512B">
      <w:pPr>
        <w:pStyle w:val="BodyText2"/>
        <w:shd w:val="clear" w:color="auto" w:fill="auto"/>
        <w:spacing w:after="0" w:line="360" w:lineRule="auto"/>
        <w:ind w:right="20" w:firstLine="0"/>
        <w:jc w:val="both"/>
        <w:rPr>
          <w:rFonts w:ascii="Times New Roman" w:hAnsi="Times New Roman" w:cs="Times New Roman"/>
          <w:sz w:val="24"/>
          <w:szCs w:val="24"/>
        </w:rPr>
      </w:pPr>
      <w:r w:rsidRPr="0066512B">
        <w:rPr>
          <w:rFonts w:ascii="Times New Roman" w:hAnsi="Times New Roman" w:cs="Times New Roman"/>
          <w:sz w:val="24"/>
          <w:szCs w:val="24"/>
        </w:rPr>
        <w:t>IN THE MATTER OF AN APPEAL AGAINST THE DECISION OF THE NATIONAL COUNCIL FOR HIGHER EDUCATION (NCHE).</w:t>
      </w:r>
    </w:p>
    <w:p w:rsidR="00807E55" w:rsidRPr="0066512B" w:rsidRDefault="0066512B" w:rsidP="0066512B">
      <w:pPr>
        <w:pStyle w:val="BodyText2"/>
        <w:shd w:val="clear" w:color="auto" w:fill="auto"/>
        <w:tabs>
          <w:tab w:val="left" w:leader="dot" w:pos="7954"/>
        </w:tabs>
        <w:spacing w:after="0" w:line="360" w:lineRule="auto"/>
        <w:ind w:left="20" w:firstLine="0"/>
        <w:jc w:val="both"/>
        <w:rPr>
          <w:rFonts w:ascii="Times New Roman" w:hAnsi="Times New Roman" w:cs="Times New Roman"/>
          <w:sz w:val="24"/>
          <w:szCs w:val="24"/>
        </w:rPr>
      </w:pPr>
      <w:r w:rsidRPr="0066512B">
        <w:rPr>
          <w:rFonts w:ascii="Times New Roman" w:hAnsi="Times New Roman" w:cs="Times New Roman"/>
          <w:sz w:val="24"/>
          <w:szCs w:val="24"/>
        </w:rPr>
        <w:t>MWIRU PAUL</w:t>
      </w:r>
      <w:r w:rsidRPr="0066512B">
        <w:rPr>
          <w:rFonts w:ascii="Times New Roman" w:hAnsi="Times New Roman" w:cs="Times New Roman"/>
          <w:sz w:val="24"/>
          <w:szCs w:val="24"/>
        </w:rPr>
        <w:tab/>
        <w:t>APPLICANT</w:t>
      </w:r>
    </w:p>
    <w:p w:rsidR="00807E55" w:rsidRPr="0066512B" w:rsidRDefault="0066512B" w:rsidP="0066512B">
      <w:pPr>
        <w:pStyle w:val="BodyText2"/>
        <w:shd w:val="clear" w:color="auto" w:fill="auto"/>
        <w:spacing w:after="0" w:line="360" w:lineRule="auto"/>
        <w:ind w:right="20" w:firstLine="0"/>
        <w:jc w:val="both"/>
        <w:rPr>
          <w:rFonts w:ascii="Times New Roman" w:hAnsi="Times New Roman" w:cs="Times New Roman"/>
          <w:sz w:val="24"/>
          <w:szCs w:val="24"/>
        </w:rPr>
      </w:pPr>
      <w:r w:rsidRPr="0066512B">
        <w:rPr>
          <w:rFonts w:ascii="Times New Roman" w:hAnsi="Times New Roman" w:cs="Times New Roman"/>
          <w:sz w:val="24"/>
          <w:szCs w:val="24"/>
        </w:rPr>
        <w:t>VERSUS</w:t>
      </w:r>
    </w:p>
    <w:p w:rsidR="00807E55" w:rsidRPr="0066512B" w:rsidRDefault="0066512B" w:rsidP="0066512B">
      <w:pPr>
        <w:pStyle w:val="BodyText2"/>
        <w:numPr>
          <w:ilvl w:val="0"/>
          <w:numId w:val="1"/>
        </w:numPr>
        <w:shd w:val="clear" w:color="auto" w:fill="auto"/>
        <w:tabs>
          <w:tab w:val="left" w:pos="380"/>
        </w:tabs>
        <w:spacing w:after="0" w:line="360" w:lineRule="auto"/>
        <w:ind w:left="20" w:firstLine="0"/>
        <w:jc w:val="both"/>
        <w:rPr>
          <w:rFonts w:ascii="Times New Roman" w:hAnsi="Times New Roman" w:cs="Times New Roman"/>
          <w:sz w:val="24"/>
          <w:szCs w:val="24"/>
        </w:rPr>
      </w:pPr>
      <w:r w:rsidRPr="0066512B">
        <w:rPr>
          <w:rFonts w:ascii="Times New Roman" w:hAnsi="Times New Roman" w:cs="Times New Roman"/>
          <w:sz w:val="24"/>
          <w:szCs w:val="24"/>
        </w:rPr>
        <w:t>NATIONAL COUNCIL FOR HIGHER EDUCATION</w:t>
      </w:r>
    </w:p>
    <w:p w:rsidR="00807E55" w:rsidRPr="0066512B" w:rsidRDefault="0066512B" w:rsidP="0066512B">
      <w:pPr>
        <w:pStyle w:val="BodyText2"/>
        <w:numPr>
          <w:ilvl w:val="0"/>
          <w:numId w:val="1"/>
        </w:numPr>
        <w:shd w:val="clear" w:color="auto" w:fill="auto"/>
        <w:tabs>
          <w:tab w:val="left" w:pos="390"/>
        </w:tabs>
        <w:spacing w:after="56" w:line="360" w:lineRule="auto"/>
        <w:ind w:left="20" w:firstLine="0"/>
        <w:jc w:val="both"/>
        <w:rPr>
          <w:rFonts w:ascii="Times New Roman" w:hAnsi="Times New Roman" w:cs="Times New Roman"/>
          <w:sz w:val="24"/>
          <w:szCs w:val="24"/>
        </w:rPr>
      </w:pPr>
      <w:r w:rsidRPr="0066512B">
        <w:rPr>
          <w:rFonts w:ascii="Times New Roman" w:hAnsi="Times New Roman" w:cs="Times New Roman"/>
          <w:sz w:val="24"/>
          <w:szCs w:val="24"/>
        </w:rPr>
        <w:t>UGANDA NATIONAL</w:t>
      </w:r>
      <w:r w:rsidRPr="0066512B">
        <w:rPr>
          <w:rFonts w:ascii="Times New Roman" w:hAnsi="Times New Roman" w:cs="Times New Roman"/>
          <w:sz w:val="24"/>
          <w:szCs w:val="24"/>
        </w:rPr>
        <w:t xml:space="preserve"> EXAMINATIONS BOARD</w:t>
      </w:r>
    </w:p>
    <w:p w:rsidR="00807E55" w:rsidRPr="0066512B" w:rsidRDefault="0066512B" w:rsidP="0066512B">
      <w:pPr>
        <w:pStyle w:val="BodyText2"/>
        <w:numPr>
          <w:ilvl w:val="0"/>
          <w:numId w:val="1"/>
        </w:numPr>
        <w:shd w:val="clear" w:color="auto" w:fill="auto"/>
        <w:tabs>
          <w:tab w:val="left" w:pos="390"/>
          <w:tab w:val="left" w:leader="dot" w:pos="7590"/>
        </w:tabs>
        <w:spacing w:after="596" w:line="360" w:lineRule="auto"/>
        <w:ind w:left="20" w:firstLine="0"/>
        <w:jc w:val="both"/>
        <w:rPr>
          <w:rFonts w:ascii="Times New Roman" w:hAnsi="Times New Roman" w:cs="Times New Roman"/>
          <w:sz w:val="24"/>
          <w:szCs w:val="24"/>
        </w:rPr>
      </w:pPr>
      <w:r w:rsidRPr="0066512B">
        <w:rPr>
          <w:rFonts w:ascii="Times New Roman" w:hAnsi="Times New Roman" w:cs="Times New Roman"/>
          <w:sz w:val="24"/>
          <w:szCs w:val="24"/>
        </w:rPr>
        <w:t>NATHAN SAMSON IGEME NABETA</w:t>
      </w:r>
      <w:r w:rsidRPr="0066512B">
        <w:rPr>
          <w:rFonts w:ascii="Times New Roman" w:hAnsi="Times New Roman" w:cs="Times New Roman"/>
          <w:sz w:val="24"/>
          <w:szCs w:val="24"/>
        </w:rPr>
        <w:tab/>
        <w:t>RESPONDENTS</w:t>
      </w:r>
    </w:p>
    <w:p w:rsidR="00807E55" w:rsidRPr="0066512B" w:rsidRDefault="0066512B" w:rsidP="0066512B">
      <w:pPr>
        <w:pStyle w:val="BodyText2"/>
        <w:shd w:val="clear" w:color="auto" w:fill="auto"/>
        <w:spacing w:after="841" w:line="360" w:lineRule="auto"/>
        <w:ind w:right="20" w:firstLine="0"/>
        <w:jc w:val="both"/>
        <w:rPr>
          <w:rFonts w:ascii="Times New Roman" w:hAnsi="Times New Roman" w:cs="Times New Roman"/>
          <w:sz w:val="24"/>
          <w:szCs w:val="24"/>
        </w:rPr>
      </w:pPr>
      <w:r w:rsidRPr="0066512B">
        <w:rPr>
          <w:rStyle w:val="BodyText1"/>
          <w:rFonts w:ascii="Times New Roman" w:hAnsi="Times New Roman" w:cs="Times New Roman"/>
          <w:sz w:val="24"/>
          <w:szCs w:val="24"/>
        </w:rPr>
        <w:t>BEFORE: - HON. LADY JUSTICE P. BASAZA WASSWA</w:t>
      </w:r>
    </w:p>
    <w:p w:rsidR="00807E55" w:rsidRPr="0066512B" w:rsidRDefault="0066512B" w:rsidP="0066512B">
      <w:pPr>
        <w:pStyle w:val="BodyText2"/>
        <w:shd w:val="clear" w:color="auto" w:fill="auto"/>
        <w:spacing w:after="0" w:line="360" w:lineRule="auto"/>
        <w:ind w:right="20" w:firstLine="0"/>
        <w:jc w:val="both"/>
        <w:rPr>
          <w:rFonts w:ascii="Times New Roman" w:hAnsi="Times New Roman" w:cs="Times New Roman"/>
          <w:sz w:val="24"/>
          <w:szCs w:val="24"/>
        </w:rPr>
      </w:pPr>
      <w:r w:rsidRPr="0066512B">
        <w:rPr>
          <w:rStyle w:val="BodyText1"/>
          <w:rFonts w:ascii="Times New Roman" w:hAnsi="Times New Roman" w:cs="Times New Roman"/>
          <w:sz w:val="24"/>
          <w:szCs w:val="24"/>
        </w:rPr>
        <w:t>RULING</w:t>
      </w:r>
    </w:p>
    <w:p w:rsidR="00807E55" w:rsidRPr="0066512B" w:rsidRDefault="0066512B" w:rsidP="0066512B">
      <w:pPr>
        <w:pStyle w:val="BodyText2"/>
        <w:numPr>
          <w:ilvl w:val="0"/>
          <w:numId w:val="2"/>
        </w:numPr>
        <w:shd w:val="clear" w:color="auto" w:fill="auto"/>
        <w:tabs>
          <w:tab w:val="left" w:pos="370"/>
        </w:tabs>
        <w:spacing w:after="116" w:line="360" w:lineRule="auto"/>
        <w:ind w:left="20" w:right="40" w:firstLine="0"/>
        <w:jc w:val="both"/>
        <w:rPr>
          <w:rFonts w:ascii="Times New Roman" w:hAnsi="Times New Roman" w:cs="Times New Roman"/>
          <w:sz w:val="24"/>
          <w:szCs w:val="24"/>
        </w:rPr>
      </w:pPr>
      <w:r w:rsidRPr="0066512B">
        <w:rPr>
          <w:rFonts w:ascii="Times New Roman" w:hAnsi="Times New Roman" w:cs="Times New Roman"/>
          <w:sz w:val="24"/>
          <w:szCs w:val="24"/>
        </w:rPr>
        <w:t xml:space="preserve">The Applicant brought this Application by Notice of Motion under Section 4 (11) and (12) of the Parliamentary Elections Act, No. 17 of 2005 (as </w:t>
      </w:r>
      <w:r w:rsidRPr="0066512B">
        <w:rPr>
          <w:rFonts w:ascii="Times New Roman" w:hAnsi="Times New Roman" w:cs="Times New Roman"/>
          <w:sz w:val="24"/>
          <w:szCs w:val="24"/>
        </w:rPr>
        <w:t>amended); Sections 33 and 39 (2) of the Judicature Act Cap. 13 (as amended), Section 19 and 98 of the Civil Procedure Act, Cap 71, and O. 52 rules 1, 2, and 3 of the Civil Procedure Rules, S. I No. 71- 1. He seeks the following orders;</w:t>
      </w:r>
    </w:p>
    <w:p w:rsidR="00807E55" w:rsidRPr="0066512B" w:rsidRDefault="0066512B" w:rsidP="0066512B">
      <w:pPr>
        <w:pStyle w:val="BodyText2"/>
        <w:numPr>
          <w:ilvl w:val="0"/>
          <w:numId w:val="3"/>
        </w:numPr>
        <w:shd w:val="clear" w:color="auto" w:fill="auto"/>
        <w:tabs>
          <w:tab w:val="left" w:pos="770"/>
        </w:tabs>
        <w:spacing w:after="0" w:line="360" w:lineRule="auto"/>
        <w:ind w:left="740" w:right="40" w:hanging="320"/>
        <w:jc w:val="both"/>
        <w:rPr>
          <w:rFonts w:ascii="Times New Roman" w:hAnsi="Times New Roman" w:cs="Times New Roman"/>
          <w:sz w:val="24"/>
          <w:szCs w:val="24"/>
        </w:rPr>
        <w:sectPr w:rsidR="00807E55" w:rsidRPr="0066512B">
          <w:footerReference w:type="default" r:id="rId8"/>
          <w:type w:val="continuous"/>
          <w:pgSz w:w="12240" w:h="15840"/>
          <w:pgMar w:top="2114" w:right="1433" w:bottom="2752" w:left="1433" w:header="0" w:footer="3" w:gutter="0"/>
          <w:pgNumType w:fmt="lowerRoman"/>
          <w:cols w:space="720"/>
          <w:noEndnote/>
          <w:docGrid w:linePitch="360"/>
        </w:sectPr>
      </w:pPr>
      <w:r w:rsidRPr="0066512B">
        <w:rPr>
          <w:rFonts w:ascii="Times New Roman" w:hAnsi="Times New Roman" w:cs="Times New Roman"/>
          <w:sz w:val="24"/>
          <w:szCs w:val="24"/>
        </w:rPr>
        <w:t>An Order to set aside the decision of the 1</w:t>
      </w:r>
      <w:r w:rsidRPr="0066512B">
        <w:rPr>
          <w:rFonts w:ascii="Times New Roman" w:hAnsi="Times New Roman" w:cs="Times New Roman"/>
          <w:sz w:val="24"/>
          <w:szCs w:val="24"/>
          <w:vertAlign w:val="superscript"/>
        </w:rPr>
        <w:t>st</w:t>
      </w:r>
      <w:r w:rsidRPr="0066512B">
        <w:rPr>
          <w:rFonts w:ascii="Times New Roman" w:hAnsi="Times New Roman" w:cs="Times New Roman"/>
          <w:sz w:val="24"/>
          <w:szCs w:val="24"/>
        </w:rPr>
        <w:t xml:space="preserve"> Respondent of issuing to 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 a certificate of completion of formal Education of Advanced Level</w:t>
      </w:r>
    </w:p>
    <w:p w:rsidR="00807E55" w:rsidRPr="0066512B" w:rsidRDefault="0066512B" w:rsidP="0066512B">
      <w:pPr>
        <w:pStyle w:val="BodyText2"/>
        <w:shd w:val="clear" w:color="auto" w:fill="auto"/>
        <w:spacing w:after="0" w:line="360" w:lineRule="auto"/>
        <w:ind w:left="740" w:right="40" w:firstLine="0"/>
        <w:jc w:val="both"/>
        <w:rPr>
          <w:rFonts w:ascii="Times New Roman" w:hAnsi="Times New Roman" w:cs="Times New Roman"/>
          <w:sz w:val="24"/>
          <w:szCs w:val="24"/>
        </w:rPr>
      </w:pPr>
      <w:r w:rsidRPr="0066512B">
        <w:rPr>
          <w:rFonts w:ascii="Times New Roman" w:hAnsi="Times New Roman" w:cs="Times New Roman"/>
          <w:sz w:val="24"/>
          <w:szCs w:val="24"/>
        </w:rPr>
        <w:lastRenderedPageBreak/>
        <w:t xml:space="preserve">Standard or of its equivalent, </w:t>
      </w:r>
      <w:r w:rsidRPr="0066512B">
        <w:rPr>
          <w:rStyle w:val="BodytextItalic"/>
          <w:rFonts w:ascii="Times New Roman" w:hAnsi="Times New Roman" w:cs="Times New Roman"/>
          <w:sz w:val="24"/>
          <w:szCs w:val="24"/>
        </w:rPr>
        <w:t>Certificate Number NCHE/ PAR/05/148,</w:t>
      </w:r>
      <w:r w:rsidRPr="0066512B">
        <w:rPr>
          <w:rFonts w:ascii="Times New Roman" w:hAnsi="Times New Roman" w:cs="Times New Roman"/>
          <w:sz w:val="24"/>
          <w:szCs w:val="24"/>
        </w:rPr>
        <w:t xml:space="preserve"> dated 24</w:t>
      </w:r>
      <w:r w:rsidRPr="0066512B">
        <w:rPr>
          <w:rFonts w:ascii="Times New Roman" w:hAnsi="Times New Roman" w:cs="Times New Roman"/>
          <w:sz w:val="24"/>
          <w:szCs w:val="24"/>
          <w:vertAlign w:val="superscript"/>
        </w:rPr>
        <w:t>th</w:t>
      </w:r>
      <w:r w:rsidRPr="0066512B">
        <w:rPr>
          <w:rFonts w:ascii="Times New Roman" w:hAnsi="Times New Roman" w:cs="Times New Roman"/>
          <w:sz w:val="24"/>
          <w:szCs w:val="24"/>
        </w:rPr>
        <w:t xml:space="preserve"> June, 2015. Hereinafter referred to as </w:t>
      </w:r>
      <w:r w:rsidRPr="0066512B">
        <w:rPr>
          <w:rStyle w:val="BodytextItalic"/>
          <w:rFonts w:ascii="Times New Roman" w:hAnsi="Times New Roman" w:cs="Times New Roman"/>
          <w:sz w:val="24"/>
          <w:szCs w:val="24"/>
        </w:rPr>
        <w:t>the impugned decision.</w:t>
      </w:r>
    </w:p>
    <w:p w:rsidR="00807E55" w:rsidRPr="0066512B" w:rsidRDefault="0066512B" w:rsidP="0066512B">
      <w:pPr>
        <w:pStyle w:val="BodyText2"/>
        <w:numPr>
          <w:ilvl w:val="0"/>
          <w:numId w:val="3"/>
        </w:numPr>
        <w:shd w:val="clear" w:color="auto" w:fill="auto"/>
        <w:tabs>
          <w:tab w:val="left" w:pos="726"/>
        </w:tabs>
        <w:spacing w:after="0" w:line="360" w:lineRule="auto"/>
        <w:ind w:left="740" w:right="40"/>
        <w:jc w:val="both"/>
        <w:rPr>
          <w:rFonts w:ascii="Times New Roman" w:hAnsi="Times New Roman" w:cs="Times New Roman"/>
          <w:sz w:val="24"/>
          <w:szCs w:val="24"/>
        </w:rPr>
      </w:pPr>
      <w:r w:rsidRPr="0066512B">
        <w:rPr>
          <w:rFonts w:ascii="Times New Roman" w:hAnsi="Times New Roman" w:cs="Times New Roman"/>
          <w:sz w:val="24"/>
          <w:szCs w:val="24"/>
        </w:rPr>
        <w:lastRenderedPageBreak/>
        <w:t>A permanent injunction to issue again</w:t>
      </w:r>
      <w:r w:rsidRPr="0066512B">
        <w:rPr>
          <w:rFonts w:ascii="Times New Roman" w:hAnsi="Times New Roman" w:cs="Times New Roman"/>
          <w:sz w:val="24"/>
          <w:szCs w:val="24"/>
        </w:rPr>
        <w:t>st 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 restraining him from using or uttering in any manner whatsoever, the said certificate of completion of formal Education of advanced Level Standard or of its Equivalent Number NCHE/PAR/05/148, issued by the 1</w:t>
      </w:r>
      <w:r w:rsidRPr="0066512B">
        <w:rPr>
          <w:rFonts w:ascii="Times New Roman" w:hAnsi="Times New Roman" w:cs="Times New Roman"/>
          <w:sz w:val="24"/>
          <w:szCs w:val="24"/>
          <w:vertAlign w:val="superscript"/>
        </w:rPr>
        <w:t>st</w:t>
      </w:r>
      <w:r w:rsidRPr="0066512B">
        <w:rPr>
          <w:rFonts w:ascii="Times New Roman" w:hAnsi="Times New Roman" w:cs="Times New Roman"/>
          <w:sz w:val="24"/>
          <w:szCs w:val="24"/>
        </w:rPr>
        <w:t xml:space="preserve"> Respondent. Hereinafter </w:t>
      </w:r>
      <w:r w:rsidRPr="0066512B">
        <w:rPr>
          <w:rFonts w:ascii="Times New Roman" w:hAnsi="Times New Roman" w:cs="Times New Roman"/>
          <w:sz w:val="24"/>
          <w:szCs w:val="24"/>
        </w:rPr>
        <w:t xml:space="preserve">referred to as </w:t>
      </w:r>
      <w:r w:rsidRPr="0066512B">
        <w:rPr>
          <w:rStyle w:val="BodytextItalic"/>
          <w:rFonts w:ascii="Times New Roman" w:hAnsi="Times New Roman" w:cs="Times New Roman"/>
          <w:sz w:val="24"/>
          <w:szCs w:val="24"/>
        </w:rPr>
        <w:t>Certificate No.</w:t>
      </w:r>
      <w:r w:rsidRPr="0066512B">
        <w:rPr>
          <w:rFonts w:ascii="Times New Roman" w:hAnsi="Times New Roman" w:cs="Times New Roman"/>
          <w:sz w:val="24"/>
          <w:szCs w:val="24"/>
        </w:rPr>
        <w:t xml:space="preserve"> NCHE/PAR/05/148.</w:t>
      </w:r>
    </w:p>
    <w:p w:rsidR="00807E55" w:rsidRPr="0066512B" w:rsidRDefault="0066512B" w:rsidP="0066512B">
      <w:pPr>
        <w:pStyle w:val="BodyText2"/>
        <w:numPr>
          <w:ilvl w:val="0"/>
          <w:numId w:val="3"/>
        </w:numPr>
        <w:shd w:val="clear" w:color="auto" w:fill="auto"/>
        <w:tabs>
          <w:tab w:val="left" w:pos="735"/>
        </w:tabs>
        <w:spacing w:after="0" w:line="360" w:lineRule="auto"/>
        <w:ind w:left="740" w:right="40"/>
        <w:jc w:val="both"/>
        <w:rPr>
          <w:rFonts w:ascii="Times New Roman" w:hAnsi="Times New Roman" w:cs="Times New Roman"/>
          <w:sz w:val="24"/>
          <w:szCs w:val="24"/>
        </w:rPr>
      </w:pPr>
      <w:r w:rsidRPr="0066512B">
        <w:rPr>
          <w:rFonts w:ascii="Times New Roman" w:hAnsi="Times New Roman" w:cs="Times New Roman"/>
          <w:sz w:val="24"/>
          <w:szCs w:val="24"/>
        </w:rPr>
        <w:t>A permanent injunction to issue against the 1</w:t>
      </w:r>
      <w:r w:rsidRPr="0066512B">
        <w:rPr>
          <w:rFonts w:ascii="Times New Roman" w:hAnsi="Times New Roman" w:cs="Times New Roman"/>
          <w:sz w:val="24"/>
          <w:szCs w:val="24"/>
          <w:vertAlign w:val="superscript"/>
        </w:rPr>
        <w:t>st</w:t>
      </w:r>
      <w:r w:rsidRPr="0066512B">
        <w:rPr>
          <w:rFonts w:ascii="Times New Roman" w:hAnsi="Times New Roman" w:cs="Times New Roman"/>
          <w:sz w:val="24"/>
          <w:szCs w:val="24"/>
        </w:rPr>
        <w:t xml:space="preserve"> Respondent, restraining it from further issuance of any certificate of completion of Formal Education of Advanced Level Standard or its Equivalent solely based </w:t>
      </w:r>
      <w:r w:rsidRPr="0066512B">
        <w:rPr>
          <w:rFonts w:ascii="Times New Roman" w:hAnsi="Times New Roman" w:cs="Times New Roman"/>
          <w:sz w:val="24"/>
          <w:szCs w:val="24"/>
        </w:rPr>
        <w:t>on the academic qualifications always submitted by 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w:t>
      </w:r>
    </w:p>
    <w:p w:rsidR="00807E55" w:rsidRPr="0066512B" w:rsidRDefault="0066512B" w:rsidP="0066512B">
      <w:pPr>
        <w:pStyle w:val="BodyText2"/>
        <w:numPr>
          <w:ilvl w:val="0"/>
          <w:numId w:val="3"/>
        </w:numPr>
        <w:shd w:val="clear" w:color="auto" w:fill="auto"/>
        <w:tabs>
          <w:tab w:val="left" w:pos="735"/>
        </w:tabs>
        <w:spacing w:after="0" w:line="360" w:lineRule="auto"/>
        <w:ind w:left="740"/>
        <w:jc w:val="both"/>
        <w:rPr>
          <w:rFonts w:ascii="Times New Roman" w:hAnsi="Times New Roman" w:cs="Times New Roman"/>
          <w:sz w:val="24"/>
          <w:szCs w:val="24"/>
        </w:rPr>
      </w:pPr>
      <w:r w:rsidRPr="0066512B">
        <w:rPr>
          <w:rFonts w:ascii="Times New Roman" w:hAnsi="Times New Roman" w:cs="Times New Roman"/>
          <w:sz w:val="24"/>
          <w:szCs w:val="24"/>
        </w:rPr>
        <w:t>An order of payment of punitive, aggravated and general damages to the Applicant.</w:t>
      </w:r>
    </w:p>
    <w:p w:rsidR="00807E55" w:rsidRPr="0066512B" w:rsidRDefault="0066512B" w:rsidP="0066512B">
      <w:pPr>
        <w:pStyle w:val="BodyText2"/>
        <w:numPr>
          <w:ilvl w:val="0"/>
          <w:numId w:val="3"/>
        </w:numPr>
        <w:shd w:val="clear" w:color="auto" w:fill="auto"/>
        <w:tabs>
          <w:tab w:val="left" w:pos="735"/>
        </w:tabs>
        <w:spacing w:after="475" w:line="360" w:lineRule="auto"/>
        <w:ind w:left="740"/>
        <w:jc w:val="both"/>
        <w:rPr>
          <w:rFonts w:ascii="Times New Roman" w:hAnsi="Times New Roman" w:cs="Times New Roman"/>
          <w:sz w:val="24"/>
          <w:szCs w:val="24"/>
        </w:rPr>
      </w:pPr>
      <w:r w:rsidRPr="0066512B">
        <w:rPr>
          <w:rFonts w:ascii="Times New Roman" w:hAnsi="Times New Roman" w:cs="Times New Roman"/>
          <w:sz w:val="24"/>
          <w:szCs w:val="24"/>
        </w:rPr>
        <w:t>An order for Costs of the application against the Respondents.</w:t>
      </w:r>
    </w:p>
    <w:p w:rsidR="00807E55" w:rsidRPr="0066512B" w:rsidRDefault="0066512B" w:rsidP="0066512B">
      <w:pPr>
        <w:pStyle w:val="Heading120"/>
        <w:keepNext/>
        <w:keepLines/>
        <w:shd w:val="clear" w:color="auto" w:fill="auto"/>
        <w:spacing w:before="0" w:after="246" w:line="360" w:lineRule="auto"/>
        <w:ind w:left="20"/>
        <w:jc w:val="both"/>
        <w:rPr>
          <w:rFonts w:ascii="Times New Roman" w:hAnsi="Times New Roman" w:cs="Times New Roman"/>
          <w:sz w:val="24"/>
          <w:szCs w:val="24"/>
        </w:rPr>
      </w:pPr>
      <w:bookmarkStart w:id="0" w:name="bookmark0"/>
      <w:r w:rsidRPr="0066512B">
        <w:rPr>
          <w:rStyle w:val="Heading121"/>
          <w:rFonts w:ascii="Times New Roman" w:hAnsi="Times New Roman" w:cs="Times New Roman"/>
          <w:sz w:val="24"/>
          <w:szCs w:val="24"/>
        </w:rPr>
        <w:t>Background</w:t>
      </w:r>
      <w:bookmarkEnd w:id="0"/>
    </w:p>
    <w:p w:rsidR="00807E55" w:rsidRPr="0066512B" w:rsidRDefault="0066512B" w:rsidP="0066512B">
      <w:pPr>
        <w:pStyle w:val="BodyText2"/>
        <w:numPr>
          <w:ilvl w:val="0"/>
          <w:numId w:val="2"/>
        </w:numPr>
        <w:shd w:val="clear" w:color="auto" w:fill="auto"/>
        <w:tabs>
          <w:tab w:val="left" w:pos="361"/>
        </w:tabs>
        <w:spacing w:after="0" w:line="360" w:lineRule="auto"/>
        <w:ind w:left="20" w:firstLine="0"/>
        <w:jc w:val="both"/>
        <w:rPr>
          <w:rFonts w:ascii="Times New Roman" w:hAnsi="Times New Roman" w:cs="Times New Roman"/>
          <w:sz w:val="24"/>
          <w:szCs w:val="24"/>
        </w:rPr>
      </w:pPr>
      <w:r w:rsidRPr="0066512B">
        <w:rPr>
          <w:rFonts w:ascii="Times New Roman" w:hAnsi="Times New Roman" w:cs="Times New Roman"/>
          <w:sz w:val="24"/>
          <w:szCs w:val="24"/>
        </w:rPr>
        <w:t>The undisputed facts are that</w:t>
      </w:r>
      <w:r w:rsidRPr="0066512B">
        <w:rPr>
          <w:rFonts w:ascii="Times New Roman" w:hAnsi="Times New Roman" w:cs="Times New Roman"/>
          <w:sz w:val="24"/>
          <w:szCs w:val="24"/>
        </w:rPr>
        <w:t xml:space="preserve"> Pursuant to the requirements of section 4 (1) (c), (5) &amp; (6)</w:t>
      </w:r>
    </w:p>
    <w:p w:rsidR="00807E55" w:rsidRPr="0066512B" w:rsidRDefault="0066512B" w:rsidP="0066512B">
      <w:pPr>
        <w:pStyle w:val="BodyText2"/>
        <w:shd w:val="clear" w:color="auto" w:fill="auto"/>
        <w:spacing w:after="0" w:line="360" w:lineRule="auto"/>
        <w:ind w:left="20" w:firstLine="0"/>
        <w:jc w:val="both"/>
        <w:rPr>
          <w:rFonts w:ascii="Times New Roman" w:hAnsi="Times New Roman" w:cs="Times New Roman"/>
          <w:sz w:val="24"/>
          <w:szCs w:val="24"/>
        </w:rPr>
      </w:pPr>
      <w:r w:rsidRPr="0066512B">
        <w:rPr>
          <w:rFonts w:ascii="Times New Roman" w:hAnsi="Times New Roman" w:cs="Times New Roman"/>
          <w:sz w:val="24"/>
          <w:szCs w:val="24"/>
        </w:rPr>
        <w:t>of the Parliamentary Elections Act, 2005 (PEA, 2005), 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 who intends to</w:t>
      </w:r>
    </w:p>
    <w:p w:rsidR="00807E55" w:rsidRPr="0066512B" w:rsidRDefault="0066512B" w:rsidP="0066512B">
      <w:pPr>
        <w:pStyle w:val="BodyText2"/>
        <w:shd w:val="clear" w:color="auto" w:fill="auto"/>
        <w:spacing w:after="0" w:line="360" w:lineRule="auto"/>
        <w:ind w:left="20" w:firstLine="0"/>
        <w:jc w:val="both"/>
        <w:rPr>
          <w:rFonts w:ascii="Times New Roman" w:hAnsi="Times New Roman" w:cs="Times New Roman"/>
          <w:sz w:val="24"/>
          <w:szCs w:val="24"/>
        </w:rPr>
      </w:pPr>
      <w:r w:rsidRPr="0066512B">
        <w:rPr>
          <w:rFonts w:ascii="Times New Roman" w:hAnsi="Times New Roman" w:cs="Times New Roman"/>
          <w:sz w:val="24"/>
          <w:szCs w:val="24"/>
        </w:rPr>
        <w:t>stand in the upcoming national elections of 2016 for the seat of directly elected Member of</w:t>
      </w:r>
    </w:p>
    <w:p w:rsidR="00807E55" w:rsidRPr="0066512B" w:rsidRDefault="0066512B" w:rsidP="0066512B">
      <w:pPr>
        <w:pStyle w:val="BodyText2"/>
        <w:shd w:val="clear" w:color="auto" w:fill="auto"/>
        <w:spacing w:after="0" w:line="360" w:lineRule="auto"/>
        <w:ind w:left="20" w:firstLine="0"/>
        <w:jc w:val="both"/>
        <w:rPr>
          <w:rFonts w:ascii="Times New Roman" w:hAnsi="Times New Roman" w:cs="Times New Roman"/>
          <w:sz w:val="24"/>
          <w:szCs w:val="24"/>
        </w:rPr>
      </w:pPr>
      <w:r w:rsidRPr="0066512B">
        <w:rPr>
          <w:rFonts w:ascii="Times New Roman" w:hAnsi="Times New Roman" w:cs="Times New Roman"/>
          <w:sz w:val="24"/>
          <w:szCs w:val="24"/>
        </w:rPr>
        <w:t>Parliament for</w:t>
      </w:r>
      <w:r w:rsidRPr="0066512B">
        <w:rPr>
          <w:rFonts w:ascii="Times New Roman" w:hAnsi="Times New Roman" w:cs="Times New Roman"/>
          <w:sz w:val="24"/>
          <w:szCs w:val="24"/>
        </w:rPr>
        <w:t xml:space="preserve"> Jinja Municipality East Constituency, wrote to the 1</w:t>
      </w:r>
      <w:r w:rsidRPr="0066512B">
        <w:rPr>
          <w:rFonts w:ascii="Times New Roman" w:hAnsi="Times New Roman" w:cs="Times New Roman"/>
          <w:sz w:val="24"/>
          <w:szCs w:val="24"/>
          <w:vertAlign w:val="superscript"/>
        </w:rPr>
        <w:t>st</w:t>
      </w:r>
      <w:r w:rsidRPr="0066512B">
        <w:rPr>
          <w:rFonts w:ascii="Times New Roman" w:hAnsi="Times New Roman" w:cs="Times New Roman"/>
          <w:sz w:val="24"/>
          <w:szCs w:val="24"/>
        </w:rPr>
        <w:t xml:space="preserve"> Respondent on 11</w:t>
      </w:r>
      <w:r w:rsidRPr="0066512B">
        <w:rPr>
          <w:rFonts w:ascii="Times New Roman" w:hAnsi="Times New Roman" w:cs="Times New Roman"/>
          <w:sz w:val="24"/>
          <w:szCs w:val="24"/>
          <w:vertAlign w:val="superscript"/>
        </w:rPr>
        <w:t>th</w:t>
      </w:r>
      <w:r w:rsidRPr="0066512B">
        <w:rPr>
          <w:rFonts w:ascii="Times New Roman" w:hAnsi="Times New Roman" w:cs="Times New Roman"/>
          <w:sz w:val="24"/>
          <w:szCs w:val="24"/>
        </w:rPr>
        <w:t xml:space="preserve"> May</w:t>
      </w:r>
    </w:p>
    <w:p w:rsidR="00807E55" w:rsidRPr="0066512B" w:rsidRDefault="0066512B" w:rsidP="0066512B">
      <w:pPr>
        <w:pStyle w:val="BodyText2"/>
        <w:shd w:val="clear" w:color="auto" w:fill="auto"/>
        <w:spacing w:after="0" w:line="360" w:lineRule="auto"/>
        <w:ind w:left="20" w:firstLine="0"/>
        <w:jc w:val="both"/>
        <w:rPr>
          <w:rFonts w:ascii="Times New Roman" w:hAnsi="Times New Roman" w:cs="Times New Roman"/>
          <w:sz w:val="24"/>
          <w:szCs w:val="24"/>
        </w:rPr>
      </w:pPr>
      <w:r w:rsidRPr="0066512B">
        <w:rPr>
          <w:rFonts w:ascii="Times New Roman" w:hAnsi="Times New Roman" w:cs="Times New Roman"/>
          <w:sz w:val="24"/>
          <w:szCs w:val="24"/>
        </w:rPr>
        <w:t>2015 seeking that the 1</w:t>
      </w:r>
      <w:r w:rsidRPr="0066512B">
        <w:rPr>
          <w:rFonts w:ascii="Times New Roman" w:hAnsi="Times New Roman" w:cs="Times New Roman"/>
          <w:sz w:val="24"/>
          <w:szCs w:val="24"/>
          <w:vertAlign w:val="superscript"/>
        </w:rPr>
        <w:t>st</w:t>
      </w:r>
      <w:r w:rsidRPr="0066512B">
        <w:rPr>
          <w:rFonts w:ascii="Times New Roman" w:hAnsi="Times New Roman" w:cs="Times New Roman"/>
          <w:sz w:val="24"/>
          <w:szCs w:val="24"/>
        </w:rPr>
        <w:t xml:space="preserve"> Respondent issues to him a Certificate of completion of formal</w:t>
      </w:r>
    </w:p>
    <w:p w:rsidR="00807E55" w:rsidRPr="0066512B" w:rsidRDefault="0066512B" w:rsidP="0066512B">
      <w:pPr>
        <w:pStyle w:val="BodyText2"/>
        <w:shd w:val="clear" w:color="auto" w:fill="auto"/>
        <w:spacing w:after="0" w:line="360" w:lineRule="auto"/>
        <w:ind w:left="20" w:firstLine="0"/>
        <w:jc w:val="both"/>
        <w:rPr>
          <w:rFonts w:ascii="Times New Roman" w:hAnsi="Times New Roman" w:cs="Times New Roman"/>
          <w:sz w:val="24"/>
          <w:szCs w:val="24"/>
        </w:rPr>
      </w:pPr>
      <w:r w:rsidRPr="0066512B">
        <w:rPr>
          <w:rFonts w:ascii="Times New Roman" w:hAnsi="Times New Roman" w:cs="Times New Roman"/>
          <w:sz w:val="24"/>
          <w:szCs w:val="24"/>
        </w:rPr>
        <w:t>education of Advanced Level Standard or its Equivalent. 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 claims to</w:t>
      </w:r>
    </w:p>
    <w:p w:rsidR="00807E55" w:rsidRPr="0066512B" w:rsidRDefault="0066512B" w:rsidP="0066512B">
      <w:pPr>
        <w:pStyle w:val="BodyText2"/>
        <w:shd w:val="clear" w:color="auto" w:fill="auto"/>
        <w:spacing w:after="180" w:line="360" w:lineRule="auto"/>
        <w:ind w:left="20" w:right="20" w:firstLine="0"/>
        <w:jc w:val="both"/>
        <w:rPr>
          <w:rFonts w:ascii="Times New Roman" w:hAnsi="Times New Roman" w:cs="Times New Roman"/>
          <w:sz w:val="24"/>
          <w:szCs w:val="24"/>
        </w:rPr>
      </w:pPr>
      <w:r w:rsidRPr="0066512B">
        <w:rPr>
          <w:rFonts w:ascii="Times New Roman" w:hAnsi="Times New Roman" w:cs="Times New Roman"/>
          <w:sz w:val="24"/>
          <w:szCs w:val="24"/>
        </w:rPr>
        <w:t>possess three qualifications; a Uganda Certificate of Education (UCE), a High School Equivalency Certificate (HSEC) issued by the California State Board of Education and a Bachelor of Science in Business Administration (BSBA) international Business from Ok</w:t>
      </w:r>
      <w:r w:rsidRPr="0066512B">
        <w:rPr>
          <w:rFonts w:ascii="Times New Roman" w:hAnsi="Times New Roman" w:cs="Times New Roman"/>
          <w:sz w:val="24"/>
          <w:szCs w:val="24"/>
        </w:rPr>
        <w:t>lahoma State University. In consultation with the 2</w:t>
      </w:r>
      <w:r w:rsidRPr="0066512B">
        <w:rPr>
          <w:rFonts w:ascii="Times New Roman" w:hAnsi="Times New Roman" w:cs="Times New Roman"/>
          <w:sz w:val="24"/>
          <w:szCs w:val="24"/>
          <w:vertAlign w:val="superscript"/>
        </w:rPr>
        <w:t>nd</w:t>
      </w:r>
      <w:r w:rsidRPr="0066512B">
        <w:rPr>
          <w:rFonts w:ascii="Times New Roman" w:hAnsi="Times New Roman" w:cs="Times New Roman"/>
          <w:sz w:val="24"/>
          <w:szCs w:val="24"/>
        </w:rPr>
        <w:t xml:space="preserve"> Respondent, the 1</w:t>
      </w:r>
      <w:r w:rsidRPr="0066512B">
        <w:rPr>
          <w:rFonts w:ascii="Times New Roman" w:hAnsi="Times New Roman" w:cs="Times New Roman"/>
          <w:sz w:val="24"/>
          <w:szCs w:val="24"/>
          <w:vertAlign w:val="superscript"/>
        </w:rPr>
        <w:t>st</w:t>
      </w:r>
      <w:r w:rsidRPr="0066512B">
        <w:rPr>
          <w:rFonts w:ascii="Times New Roman" w:hAnsi="Times New Roman" w:cs="Times New Roman"/>
          <w:sz w:val="24"/>
          <w:szCs w:val="24"/>
        </w:rPr>
        <w:t xml:space="preserve"> Respondent equated 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Respondent’s said qualifications with a Uganda Advanced Certificate of Education (UACE) and granted to 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 </w:t>
      </w:r>
      <w:r w:rsidRPr="0066512B">
        <w:rPr>
          <w:rStyle w:val="BodytextItalic"/>
          <w:rFonts w:ascii="Times New Roman" w:hAnsi="Times New Roman" w:cs="Times New Roman"/>
          <w:sz w:val="24"/>
          <w:szCs w:val="24"/>
        </w:rPr>
        <w:t>Certificate No.</w:t>
      </w:r>
      <w:r w:rsidRPr="0066512B">
        <w:rPr>
          <w:rFonts w:ascii="Times New Roman" w:hAnsi="Times New Roman" w:cs="Times New Roman"/>
          <w:sz w:val="24"/>
          <w:szCs w:val="24"/>
        </w:rPr>
        <w:t xml:space="preserve"> NCHE/PAR/05/148 u</w:t>
      </w:r>
      <w:r w:rsidRPr="0066512B">
        <w:rPr>
          <w:rFonts w:ascii="Times New Roman" w:hAnsi="Times New Roman" w:cs="Times New Roman"/>
          <w:sz w:val="24"/>
          <w:szCs w:val="24"/>
        </w:rPr>
        <w:t>nder section 4 (8) of the PEA, 2005.</w:t>
      </w:r>
    </w:p>
    <w:p w:rsidR="00807E55" w:rsidRPr="0066512B" w:rsidRDefault="0066512B" w:rsidP="0066512B">
      <w:pPr>
        <w:pStyle w:val="BodyText2"/>
        <w:shd w:val="clear" w:color="auto" w:fill="auto"/>
        <w:spacing w:after="1020" w:line="360" w:lineRule="auto"/>
        <w:ind w:left="20" w:right="20" w:firstLine="0"/>
        <w:jc w:val="both"/>
        <w:rPr>
          <w:rFonts w:ascii="Times New Roman" w:hAnsi="Times New Roman" w:cs="Times New Roman"/>
          <w:sz w:val="24"/>
          <w:szCs w:val="24"/>
        </w:rPr>
      </w:pPr>
      <w:r w:rsidRPr="0066512B">
        <w:rPr>
          <w:rFonts w:ascii="Times New Roman" w:hAnsi="Times New Roman" w:cs="Times New Roman"/>
          <w:sz w:val="24"/>
          <w:szCs w:val="24"/>
        </w:rPr>
        <w:t>The Applicant contends that as a registered voter and the current sitting Member of Parliament for Jinja Municipality East Constituency, he is aggrieved by the 1</w:t>
      </w:r>
      <w:r w:rsidRPr="0066512B">
        <w:rPr>
          <w:rFonts w:ascii="Times New Roman" w:hAnsi="Times New Roman" w:cs="Times New Roman"/>
          <w:sz w:val="24"/>
          <w:szCs w:val="24"/>
          <w:vertAlign w:val="superscript"/>
        </w:rPr>
        <w:t>st</w:t>
      </w:r>
      <w:r w:rsidRPr="0066512B">
        <w:rPr>
          <w:rFonts w:ascii="Times New Roman" w:hAnsi="Times New Roman" w:cs="Times New Roman"/>
          <w:sz w:val="24"/>
          <w:szCs w:val="24"/>
        </w:rPr>
        <w:t xml:space="preserve"> Respondent’s </w:t>
      </w:r>
      <w:r w:rsidRPr="0066512B">
        <w:rPr>
          <w:rStyle w:val="BodytextItalic"/>
          <w:rFonts w:ascii="Times New Roman" w:hAnsi="Times New Roman" w:cs="Times New Roman"/>
          <w:sz w:val="24"/>
          <w:szCs w:val="24"/>
        </w:rPr>
        <w:t>impugned decision</w:t>
      </w:r>
      <w:r w:rsidRPr="0066512B">
        <w:rPr>
          <w:rFonts w:ascii="Times New Roman" w:hAnsi="Times New Roman" w:cs="Times New Roman"/>
          <w:sz w:val="24"/>
          <w:szCs w:val="24"/>
        </w:rPr>
        <w:t xml:space="preserve"> to grant to 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w:t>
      </w:r>
      <w:r w:rsidRPr="0066512B">
        <w:rPr>
          <w:rFonts w:ascii="Times New Roman" w:hAnsi="Times New Roman" w:cs="Times New Roman"/>
          <w:sz w:val="24"/>
          <w:szCs w:val="24"/>
        </w:rPr>
        <w:t xml:space="preserve">ondent a Certificate of completion of formal education of Advanced Level Standard or its Equivalent </w:t>
      </w:r>
      <w:r w:rsidRPr="0066512B">
        <w:rPr>
          <w:rStyle w:val="BodytextItalic"/>
          <w:rFonts w:ascii="Times New Roman" w:hAnsi="Times New Roman" w:cs="Times New Roman"/>
          <w:sz w:val="24"/>
          <w:szCs w:val="24"/>
        </w:rPr>
        <w:t>(Certificate No.</w:t>
      </w:r>
      <w:r w:rsidRPr="0066512B">
        <w:rPr>
          <w:rFonts w:ascii="Times New Roman" w:hAnsi="Times New Roman" w:cs="Times New Roman"/>
          <w:sz w:val="24"/>
          <w:szCs w:val="24"/>
        </w:rPr>
        <w:t xml:space="preserve"> NCHE/PAR/05/148) and hence this appeal.</w:t>
      </w:r>
    </w:p>
    <w:p w:rsidR="00807E55" w:rsidRPr="0066512B" w:rsidRDefault="0066512B" w:rsidP="0066512B">
      <w:pPr>
        <w:pStyle w:val="BodyText2"/>
        <w:numPr>
          <w:ilvl w:val="0"/>
          <w:numId w:val="2"/>
        </w:numPr>
        <w:shd w:val="clear" w:color="auto" w:fill="auto"/>
        <w:tabs>
          <w:tab w:val="left" w:pos="385"/>
        </w:tabs>
        <w:spacing w:after="176" w:line="360" w:lineRule="auto"/>
        <w:ind w:left="20" w:right="20" w:firstLine="0"/>
        <w:jc w:val="both"/>
        <w:rPr>
          <w:rFonts w:ascii="Times New Roman" w:hAnsi="Times New Roman" w:cs="Times New Roman"/>
          <w:sz w:val="24"/>
          <w:szCs w:val="24"/>
        </w:rPr>
      </w:pPr>
      <w:r w:rsidRPr="0066512B">
        <w:rPr>
          <w:rFonts w:ascii="Times New Roman" w:hAnsi="Times New Roman" w:cs="Times New Roman"/>
          <w:sz w:val="24"/>
          <w:szCs w:val="24"/>
        </w:rPr>
        <w:lastRenderedPageBreak/>
        <w:t>The grounds relied on by the Applicant that were contained in his affidavit dated 10</w:t>
      </w:r>
      <w:r w:rsidRPr="0066512B">
        <w:rPr>
          <w:rFonts w:ascii="Times New Roman" w:hAnsi="Times New Roman" w:cs="Times New Roman"/>
          <w:sz w:val="24"/>
          <w:szCs w:val="24"/>
          <w:vertAlign w:val="superscript"/>
        </w:rPr>
        <w:t>th</w:t>
      </w:r>
      <w:r w:rsidRPr="0066512B">
        <w:rPr>
          <w:rFonts w:ascii="Times New Roman" w:hAnsi="Times New Roman" w:cs="Times New Roman"/>
          <w:sz w:val="24"/>
          <w:szCs w:val="24"/>
        </w:rPr>
        <w:t xml:space="preserve"> November 201</w:t>
      </w:r>
      <w:r w:rsidRPr="0066512B">
        <w:rPr>
          <w:rFonts w:ascii="Times New Roman" w:hAnsi="Times New Roman" w:cs="Times New Roman"/>
          <w:sz w:val="24"/>
          <w:szCs w:val="24"/>
        </w:rPr>
        <w:t>5 and summarized in his Notice of motion, are briefly that;</w:t>
      </w:r>
    </w:p>
    <w:p w:rsidR="00807E55" w:rsidRPr="0066512B" w:rsidRDefault="0066512B" w:rsidP="0066512B">
      <w:pPr>
        <w:pStyle w:val="BodyText2"/>
        <w:numPr>
          <w:ilvl w:val="0"/>
          <w:numId w:val="4"/>
        </w:numPr>
        <w:shd w:val="clear" w:color="auto" w:fill="auto"/>
        <w:tabs>
          <w:tab w:val="left" w:pos="715"/>
        </w:tabs>
        <w:spacing w:after="0" w:line="360" w:lineRule="auto"/>
        <w:ind w:left="720" w:right="20"/>
        <w:jc w:val="both"/>
        <w:rPr>
          <w:rFonts w:ascii="Times New Roman" w:hAnsi="Times New Roman" w:cs="Times New Roman"/>
          <w:sz w:val="24"/>
          <w:szCs w:val="24"/>
        </w:rPr>
      </w:pPr>
      <w:r w:rsidRPr="0066512B">
        <w:rPr>
          <w:rFonts w:ascii="Times New Roman" w:hAnsi="Times New Roman" w:cs="Times New Roman"/>
          <w:sz w:val="24"/>
          <w:szCs w:val="24"/>
        </w:rPr>
        <w:t xml:space="preserve">The qualifications referred to in </w:t>
      </w:r>
      <w:r w:rsidRPr="0066512B">
        <w:rPr>
          <w:rStyle w:val="BodytextItalic"/>
          <w:rFonts w:ascii="Times New Roman" w:hAnsi="Times New Roman" w:cs="Times New Roman"/>
          <w:sz w:val="24"/>
          <w:szCs w:val="24"/>
        </w:rPr>
        <w:t>Certificate No.</w:t>
      </w:r>
      <w:r w:rsidRPr="0066512B">
        <w:rPr>
          <w:rFonts w:ascii="Times New Roman" w:hAnsi="Times New Roman" w:cs="Times New Roman"/>
          <w:sz w:val="24"/>
          <w:szCs w:val="24"/>
        </w:rPr>
        <w:t xml:space="preserve"> NCHE/PAR/05/148 are not equivalent to formal education of Advanced Level Standard in Uganda as per the benchmarks now published as Legal Notice No</w:t>
      </w:r>
      <w:r w:rsidRPr="0066512B">
        <w:rPr>
          <w:rFonts w:ascii="Times New Roman" w:hAnsi="Times New Roman" w:cs="Times New Roman"/>
          <w:sz w:val="24"/>
          <w:szCs w:val="24"/>
        </w:rPr>
        <w:t>. 12 of 2015 and the Universities and other Tertiary</w:t>
      </w:r>
    </w:p>
    <w:p w:rsidR="00807E55" w:rsidRPr="0066512B" w:rsidRDefault="0066512B" w:rsidP="0066512B">
      <w:pPr>
        <w:pStyle w:val="BodyText2"/>
        <w:shd w:val="clear" w:color="auto" w:fill="auto"/>
        <w:spacing w:after="0" w:line="360" w:lineRule="auto"/>
        <w:ind w:left="380" w:right="20" w:firstLine="0"/>
        <w:jc w:val="both"/>
        <w:rPr>
          <w:rFonts w:ascii="Times New Roman" w:hAnsi="Times New Roman" w:cs="Times New Roman"/>
          <w:sz w:val="24"/>
          <w:szCs w:val="24"/>
        </w:rPr>
      </w:pPr>
      <w:r w:rsidRPr="0066512B">
        <w:rPr>
          <w:rFonts w:ascii="Times New Roman" w:hAnsi="Times New Roman" w:cs="Times New Roman"/>
          <w:sz w:val="24"/>
          <w:szCs w:val="24"/>
        </w:rPr>
        <w:t>Institutions (Equating of Degrees, Diplomas and certificates) Regulations, 2005, S. I84 of</w:t>
      </w:r>
      <w:r w:rsidRPr="0066512B">
        <w:rPr>
          <w:rFonts w:ascii="Times New Roman" w:hAnsi="Times New Roman" w:cs="Times New Roman"/>
          <w:sz w:val="24"/>
          <w:szCs w:val="24"/>
        </w:rPr>
        <w:t xml:space="preserve"> 2005.</w:t>
      </w:r>
    </w:p>
    <w:p w:rsidR="00807E55" w:rsidRPr="0066512B" w:rsidRDefault="0066512B" w:rsidP="0066512B">
      <w:pPr>
        <w:pStyle w:val="BodyText2"/>
        <w:numPr>
          <w:ilvl w:val="0"/>
          <w:numId w:val="4"/>
        </w:numPr>
        <w:shd w:val="clear" w:color="auto" w:fill="auto"/>
        <w:tabs>
          <w:tab w:val="left" w:pos="370"/>
        </w:tabs>
        <w:spacing w:after="0" w:line="360" w:lineRule="auto"/>
        <w:ind w:left="380" w:right="20"/>
        <w:jc w:val="both"/>
        <w:rPr>
          <w:rFonts w:ascii="Times New Roman" w:hAnsi="Times New Roman" w:cs="Times New Roman"/>
          <w:sz w:val="24"/>
          <w:szCs w:val="24"/>
        </w:rPr>
      </w:pPr>
      <w:r w:rsidRPr="0066512B">
        <w:rPr>
          <w:rFonts w:ascii="Times New Roman" w:hAnsi="Times New Roman" w:cs="Times New Roman"/>
          <w:sz w:val="24"/>
          <w:szCs w:val="24"/>
        </w:rPr>
        <w:t>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 has never qualified for election as a Member of Parliament for he only holds a Uganda </w:t>
      </w:r>
      <w:r w:rsidRPr="0066512B">
        <w:rPr>
          <w:rFonts w:ascii="Times New Roman" w:hAnsi="Times New Roman" w:cs="Times New Roman"/>
          <w:sz w:val="24"/>
          <w:szCs w:val="24"/>
        </w:rPr>
        <w:t>Certificate of Education (UCE) issued by UNEB, 1989</w:t>
      </w:r>
    </w:p>
    <w:p w:rsidR="00807E55" w:rsidRPr="0066512B" w:rsidRDefault="0066512B" w:rsidP="0066512B">
      <w:pPr>
        <w:pStyle w:val="BodyText2"/>
        <w:numPr>
          <w:ilvl w:val="0"/>
          <w:numId w:val="4"/>
        </w:numPr>
        <w:shd w:val="clear" w:color="auto" w:fill="auto"/>
        <w:tabs>
          <w:tab w:val="left" w:pos="380"/>
        </w:tabs>
        <w:spacing w:after="0" w:line="360" w:lineRule="auto"/>
        <w:ind w:left="380" w:right="20"/>
        <w:jc w:val="both"/>
        <w:rPr>
          <w:rFonts w:ascii="Times New Roman" w:hAnsi="Times New Roman" w:cs="Times New Roman"/>
          <w:sz w:val="24"/>
          <w:szCs w:val="24"/>
        </w:rPr>
      </w:pPr>
      <w:r w:rsidRPr="0066512B">
        <w:rPr>
          <w:rFonts w:ascii="Times New Roman" w:hAnsi="Times New Roman" w:cs="Times New Roman"/>
          <w:sz w:val="24"/>
          <w:szCs w:val="24"/>
        </w:rPr>
        <w:t xml:space="preserve">The HSEC issued by the State of California is equivalent to UAC and not to UACE. According to the benchmarks published in Legal Notice No. 12 of 2015 and of the Universities and other Tertiary </w:t>
      </w:r>
      <w:r w:rsidRPr="0066512B">
        <w:rPr>
          <w:rFonts w:ascii="Times New Roman" w:hAnsi="Times New Roman" w:cs="Times New Roman"/>
          <w:sz w:val="24"/>
          <w:szCs w:val="24"/>
        </w:rPr>
        <w:t>Institutions (Equating of Degrees, Diplomas and certificates) Regulations, S.I 84 of 2005, for a certificate to be equated to the UACE, the Applicant must have attended a course of a minimum duration of two years under Legal Notice 12 of 2015 and of 3-6 mo</w:t>
      </w:r>
      <w:r w:rsidRPr="0066512B">
        <w:rPr>
          <w:rFonts w:ascii="Times New Roman" w:hAnsi="Times New Roman" w:cs="Times New Roman"/>
          <w:sz w:val="24"/>
          <w:szCs w:val="24"/>
        </w:rPr>
        <w:t>nths under S.I 84 of 2005, which standard the HSEC does not meet</w:t>
      </w:r>
    </w:p>
    <w:p w:rsidR="00807E55" w:rsidRPr="0066512B" w:rsidRDefault="0066512B" w:rsidP="0066512B">
      <w:pPr>
        <w:pStyle w:val="BodyText2"/>
        <w:numPr>
          <w:ilvl w:val="0"/>
          <w:numId w:val="4"/>
        </w:numPr>
        <w:shd w:val="clear" w:color="auto" w:fill="auto"/>
        <w:tabs>
          <w:tab w:val="left" w:pos="380"/>
        </w:tabs>
        <w:spacing w:after="0" w:line="360" w:lineRule="auto"/>
        <w:ind w:left="380" w:right="20"/>
        <w:jc w:val="both"/>
        <w:rPr>
          <w:rFonts w:ascii="Times New Roman" w:hAnsi="Times New Roman" w:cs="Times New Roman"/>
          <w:sz w:val="24"/>
          <w:szCs w:val="24"/>
        </w:rPr>
      </w:pPr>
      <w:r w:rsidRPr="0066512B">
        <w:rPr>
          <w:rFonts w:ascii="Times New Roman" w:hAnsi="Times New Roman" w:cs="Times New Roman"/>
          <w:sz w:val="24"/>
          <w:szCs w:val="24"/>
        </w:rPr>
        <w:t>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 attended Oklahoma State University from 11</w:t>
      </w:r>
      <w:r w:rsidRPr="0066512B">
        <w:rPr>
          <w:rFonts w:ascii="Times New Roman" w:hAnsi="Times New Roman" w:cs="Times New Roman"/>
          <w:sz w:val="24"/>
          <w:szCs w:val="24"/>
          <w:vertAlign w:val="superscript"/>
        </w:rPr>
        <w:t>th</w:t>
      </w:r>
      <w:r w:rsidRPr="0066512B">
        <w:rPr>
          <w:rFonts w:ascii="Times New Roman" w:hAnsi="Times New Roman" w:cs="Times New Roman"/>
          <w:sz w:val="24"/>
          <w:szCs w:val="24"/>
        </w:rPr>
        <w:t xml:space="preserve"> January 1999 to 15</w:t>
      </w:r>
      <w:r w:rsidRPr="0066512B">
        <w:rPr>
          <w:rFonts w:ascii="Times New Roman" w:hAnsi="Times New Roman" w:cs="Times New Roman"/>
          <w:sz w:val="24"/>
          <w:szCs w:val="24"/>
          <w:vertAlign w:val="superscript"/>
        </w:rPr>
        <w:t>th</w:t>
      </w:r>
      <w:r w:rsidRPr="0066512B">
        <w:rPr>
          <w:rFonts w:ascii="Times New Roman" w:hAnsi="Times New Roman" w:cs="Times New Roman"/>
          <w:sz w:val="24"/>
          <w:szCs w:val="24"/>
        </w:rPr>
        <w:t xml:space="preserve"> December 2000, approximately two years, yet S.I 84 of 2005 provides inter alia a minimum course duration o</w:t>
      </w:r>
      <w:r w:rsidRPr="0066512B">
        <w:rPr>
          <w:rFonts w:ascii="Times New Roman" w:hAnsi="Times New Roman" w:cs="Times New Roman"/>
          <w:sz w:val="24"/>
          <w:szCs w:val="24"/>
        </w:rPr>
        <w:t>f 3 years for undergraduates thus 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Respondent’s BSBA does not qualify to be equated to a degree. The BSBA does not qualify to be recognized as a degree also as 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 was admitted on the basis of the HSEC which is equivalent to UAC and n</w:t>
      </w:r>
      <w:r w:rsidRPr="0066512B">
        <w:rPr>
          <w:rFonts w:ascii="Times New Roman" w:hAnsi="Times New Roman" w:cs="Times New Roman"/>
          <w:sz w:val="24"/>
          <w:szCs w:val="24"/>
        </w:rPr>
        <w:t>ot UACE.</w:t>
      </w:r>
    </w:p>
    <w:p w:rsidR="00807E55" w:rsidRPr="0066512B" w:rsidRDefault="0066512B" w:rsidP="0066512B">
      <w:pPr>
        <w:pStyle w:val="BodyText2"/>
        <w:numPr>
          <w:ilvl w:val="0"/>
          <w:numId w:val="4"/>
        </w:numPr>
        <w:shd w:val="clear" w:color="auto" w:fill="auto"/>
        <w:tabs>
          <w:tab w:val="left" w:pos="380"/>
        </w:tabs>
        <w:spacing w:after="0" w:line="360" w:lineRule="auto"/>
        <w:ind w:left="380" w:right="20"/>
        <w:jc w:val="both"/>
        <w:rPr>
          <w:rFonts w:ascii="Times New Roman" w:hAnsi="Times New Roman" w:cs="Times New Roman"/>
          <w:sz w:val="24"/>
          <w:szCs w:val="24"/>
        </w:rPr>
      </w:pPr>
      <w:r w:rsidRPr="0066512B">
        <w:rPr>
          <w:rFonts w:ascii="Times New Roman" w:hAnsi="Times New Roman" w:cs="Times New Roman"/>
          <w:sz w:val="24"/>
          <w:szCs w:val="24"/>
        </w:rPr>
        <w:t xml:space="preserve">There was non-compliance with the Law relating to the conduct and equating guidelines and the decision of the Court of Appeal in </w:t>
      </w:r>
      <w:r w:rsidRPr="0066512B">
        <w:rPr>
          <w:rStyle w:val="BodytextItalic"/>
          <w:rFonts w:ascii="Times New Roman" w:hAnsi="Times New Roman" w:cs="Times New Roman"/>
          <w:sz w:val="24"/>
          <w:szCs w:val="24"/>
        </w:rPr>
        <w:t>Election Petition No.</w:t>
      </w:r>
      <w:r w:rsidRPr="0066512B">
        <w:rPr>
          <w:rFonts w:ascii="Times New Roman" w:hAnsi="Times New Roman" w:cs="Times New Roman"/>
          <w:sz w:val="24"/>
          <w:szCs w:val="24"/>
        </w:rPr>
        <w:t xml:space="preserve"> 6 </w:t>
      </w:r>
      <w:r w:rsidRPr="0066512B">
        <w:rPr>
          <w:rStyle w:val="BodytextItalic"/>
          <w:rFonts w:ascii="Times New Roman" w:hAnsi="Times New Roman" w:cs="Times New Roman"/>
          <w:sz w:val="24"/>
          <w:szCs w:val="24"/>
        </w:rPr>
        <w:t>of 2011 (Paul Mwiru vs. Igeme Nathan Nabeta &amp; 2 Others).</w:t>
      </w:r>
      <w:r w:rsidRPr="0066512B">
        <w:rPr>
          <w:rFonts w:ascii="Times New Roman" w:hAnsi="Times New Roman" w:cs="Times New Roman"/>
          <w:sz w:val="24"/>
          <w:szCs w:val="24"/>
        </w:rPr>
        <w:t xml:space="preserve"> The impugned decision was in</w:t>
      </w:r>
    </w:p>
    <w:p w:rsidR="00807E55" w:rsidRPr="0066512B" w:rsidRDefault="0066512B" w:rsidP="0066512B">
      <w:pPr>
        <w:pStyle w:val="BodyText2"/>
        <w:shd w:val="clear" w:color="auto" w:fill="auto"/>
        <w:spacing w:after="780" w:line="360" w:lineRule="auto"/>
        <w:ind w:left="720" w:right="20" w:firstLine="0"/>
        <w:jc w:val="both"/>
        <w:rPr>
          <w:rFonts w:ascii="Times New Roman" w:hAnsi="Times New Roman" w:cs="Times New Roman"/>
          <w:sz w:val="24"/>
          <w:szCs w:val="24"/>
        </w:rPr>
      </w:pPr>
      <w:r w:rsidRPr="0066512B">
        <w:rPr>
          <w:rFonts w:ascii="Times New Roman" w:hAnsi="Times New Roman" w:cs="Times New Roman"/>
          <w:sz w:val="24"/>
          <w:szCs w:val="24"/>
        </w:rPr>
        <w:t>breach o</w:t>
      </w:r>
      <w:r w:rsidRPr="0066512B">
        <w:rPr>
          <w:rFonts w:ascii="Times New Roman" w:hAnsi="Times New Roman" w:cs="Times New Roman"/>
          <w:sz w:val="24"/>
          <w:szCs w:val="24"/>
        </w:rPr>
        <w:t>f the 1</w:t>
      </w:r>
      <w:r w:rsidRPr="0066512B">
        <w:rPr>
          <w:rFonts w:ascii="Times New Roman" w:hAnsi="Times New Roman" w:cs="Times New Roman"/>
          <w:sz w:val="24"/>
          <w:szCs w:val="24"/>
          <w:vertAlign w:val="superscript"/>
        </w:rPr>
        <w:t>st</w:t>
      </w:r>
      <w:r w:rsidRPr="0066512B">
        <w:rPr>
          <w:rFonts w:ascii="Times New Roman" w:hAnsi="Times New Roman" w:cs="Times New Roman"/>
          <w:sz w:val="24"/>
          <w:szCs w:val="24"/>
        </w:rPr>
        <w:t xml:space="preserve"> Respondent’s statutory duty of diligently vetting and equating the said qualifications and such failure tainted the process with illegality, irrationality and procedural impropriety and was therefore erroneous, invalid, ultra-vires, illegal and ought to b</w:t>
      </w:r>
      <w:r w:rsidRPr="0066512B">
        <w:rPr>
          <w:rFonts w:ascii="Times New Roman" w:hAnsi="Times New Roman" w:cs="Times New Roman"/>
          <w:sz w:val="24"/>
          <w:szCs w:val="24"/>
        </w:rPr>
        <w:t>e set aside.</w:t>
      </w:r>
    </w:p>
    <w:p w:rsidR="00807E55" w:rsidRPr="0066512B" w:rsidRDefault="0066512B" w:rsidP="0066512B">
      <w:pPr>
        <w:pStyle w:val="BodyText2"/>
        <w:numPr>
          <w:ilvl w:val="0"/>
          <w:numId w:val="2"/>
        </w:numPr>
        <w:shd w:val="clear" w:color="auto" w:fill="auto"/>
        <w:tabs>
          <w:tab w:val="left" w:pos="370"/>
        </w:tabs>
        <w:spacing w:after="124" w:line="360" w:lineRule="auto"/>
        <w:ind w:left="20" w:right="20" w:firstLine="0"/>
        <w:jc w:val="both"/>
        <w:rPr>
          <w:rFonts w:ascii="Times New Roman" w:hAnsi="Times New Roman" w:cs="Times New Roman"/>
          <w:sz w:val="24"/>
          <w:szCs w:val="24"/>
        </w:rPr>
      </w:pPr>
      <w:r w:rsidRPr="0066512B">
        <w:rPr>
          <w:rFonts w:ascii="Times New Roman" w:hAnsi="Times New Roman" w:cs="Times New Roman"/>
          <w:sz w:val="24"/>
          <w:szCs w:val="24"/>
        </w:rPr>
        <w:t>The 1</w:t>
      </w:r>
      <w:r w:rsidRPr="0066512B">
        <w:rPr>
          <w:rFonts w:ascii="Times New Roman" w:hAnsi="Times New Roman" w:cs="Times New Roman"/>
          <w:sz w:val="24"/>
          <w:szCs w:val="24"/>
          <w:vertAlign w:val="superscript"/>
        </w:rPr>
        <w:t>st</w:t>
      </w:r>
      <w:r w:rsidRPr="0066512B">
        <w:rPr>
          <w:rFonts w:ascii="Times New Roman" w:hAnsi="Times New Roman" w:cs="Times New Roman"/>
          <w:sz w:val="24"/>
          <w:szCs w:val="24"/>
        </w:rPr>
        <w:t xml:space="preserve"> Respondent filed two affidavits; one in reply dated 24</w:t>
      </w:r>
      <w:r w:rsidRPr="0066512B">
        <w:rPr>
          <w:rFonts w:ascii="Times New Roman" w:hAnsi="Times New Roman" w:cs="Times New Roman"/>
          <w:sz w:val="24"/>
          <w:szCs w:val="24"/>
          <w:vertAlign w:val="superscript"/>
        </w:rPr>
        <w:t>th</w:t>
      </w:r>
      <w:r w:rsidRPr="0066512B">
        <w:rPr>
          <w:rFonts w:ascii="Times New Roman" w:hAnsi="Times New Roman" w:cs="Times New Roman"/>
          <w:sz w:val="24"/>
          <w:szCs w:val="24"/>
        </w:rPr>
        <w:t xml:space="preserve"> November, 2015 and the </w:t>
      </w:r>
      <w:r w:rsidRPr="0066512B">
        <w:rPr>
          <w:rFonts w:ascii="Times New Roman" w:hAnsi="Times New Roman" w:cs="Times New Roman"/>
          <w:sz w:val="24"/>
          <w:szCs w:val="24"/>
        </w:rPr>
        <w:lastRenderedPageBreak/>
        <w:t>other; a supplementary affidavit filed on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December, 2015. Both affidavits were sworn by Professor Opuda —Asibo John, as the 1</w:t>
      </w:r>
      <w:r w:rsidRPr="0066512B">
        <w:rPr>
          <w:rFonts w:ascii="Times New Roman" w:hAnsi="Times New Roman" w:cs="Times New Roman"/>
          <w:sz w:val="24"/>
          <w:szCs w:val="24"/>
          <w:vertAlign w:val="superscript"/>
        </w:rPr>
        <w:t>st</w:t>
      </w:r>
      <w:r w:rsidRPr="0066512B">
        <w:rPr>
          <w:rFonts w:ascii="Times New Roman" w:hAnsi="Times New Roman" w:cs="Times New Roman"/>
          <w:sz w:val="24"/>
          <w:szCs w:val="24"/>
        </w:rPr>
        <w:t xml:space="preserve"> Respondent’s Executive </w:t>
      </w:r>
      <w:r w:rsidRPr="0066512B">
        <w:rPr>
          <w:rFonts w:ascii="Times New Roman" w:hAnsi="Times New Roman" w:cs="Times New Roman"/>
          <w:sz w:val="24"/>
          <w:szCs w:val="24"/>
        </w:rPr>
        <w:t>Director. The gist of which affidavits was that;</w:t>
      </w:r>
    </w:p>
    <w:p w:rsidR="00807E55" w:rsidRPr="0066512B" w:rsidRDefault="0066512B" w:rsidP="0066512B">
      <w:pPr>
        <w:pStyle w:val="BodyText2"/>
        <w:numPr>
          <w:ilvl w:val="0"/>
          <w:numId w:val="5"/>
        </w:numPr>
        <w:shd w:val="clear" w:color="auto" w:fill="auto"/>
        <w:tabs>
          <w:tab w:val="left" w:pos="715"/>
        </w:tabs>
        <w:spacing w:after="0" w:line="360" w:lineRule="auto"/>
        <w:ind w:left="720" w:right="20"/>
        <w:jc w:val="both"/>
        <w:rPr>
          <w:rFonts w:ascii="Times New Roman" w:hAnsi="Times New Roman" w:cs="Times New Roman"/>
          <w:sz w:val="24"/>
          <w:szCs w:val="24"/>
        </w:rPr>
      </w:pPr>
      <w:r w:rsidRPr="0066512B">
        <w:rPr>
          <w:rFonts w:ascii="Times New Roman" w:hAnsi="Times New Roman" w:cs="Times New Roman"/>
          <w:sz w:val="24"/>
          <w:szCs w:val="24"/>
        </w:rPr>
        <w:t>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 submitted to the 1</w:t>
      </w:r>
      <w:r w:rsidRPr="0066512B">
        <w:rPr>
          <w:rFonts w:ascii="Times New Roman" w:hAnsi="Times New Roman" w:cs="Times New Roman"/>
          <w:sz w:val="24"/>
          <w:szCs w:val="24"/>
          <w:vertAlign w:val="superscript"/>
        </w:rPr>
        <w:t>st</w:t>
      </w:r>
      <w:r w:rsidRPr="0066512B">
        <w:rPr>
          <w:rFonts w:ascii="Times New Roman" w:hAnsi="Times New Roman" w:cs="Times New Roman"/>
          <w:sz w:val="24"/>
          <w:szCs w:val="24"/>
        </w:rPr>
        <w:t xml:space="preserve"> Respondent his academic qualifications below for purposes of obtaining a Certificate of Equivalence;</w:t>
      </w:r>
    </w:p>
    <w:p w:rsidR="00807E55" w:rsidRPr="0066512B" w:rsidRDefault="0066512B" w:rsidP="0066512B">
      <w:pPr>
        <w:pStyle w:val="BodyText2"/>
        <w:numPr>
          <w:ilvl w:val="0"/>
          <w:numId w:val="6"/>
        </w:numPr>
        <w:shd w:val="clear" w:color="auto" w:fill="auto"/>
        <w:tabs>
          <w:tab w:val="left" w:pos="1080"/>
        </w:tabs>
        <w:spacing w:after="0" w:line="360" w:lineRule="auto"/>
        <w:ind w:left="720" w:firstLine="0"/>
        <w:jc w:val="both"/>
        <w:rPr>
          <w:rFonts w:ascii="Times New Roman" w:hAnsi="Times New Roman" w:cs="Times New Roman"/>
          <w:sz w:val="24"/>
          <w:szCs w:val="24"/>
        </w:rPr>
      </w:pPr>
      <w:r w:rsidRPr="0066512B">
        <w:rPr>
          <w:rFonts w:ascii="Times New Roman" w:hAnsi="Times New Roman" w:cs="Times New Roman"/>
          <w:sz w:val="24"/>
          <w:szCs w:val="24"/>
        </w:rPr>
        <w:t>O’ Level certificate awarded by the 2</w:t>
      </w:r>
      <w:r w:rsidRPr="0066512B">
        <w:rPr>
          <w:rFonts w:ascii="Times New Roman" w:hAnsi="Times New Roman" w:cs="Times New Roman"/>
          <w:sz w:val="24"/>
          <w:szCs w:val="24"/>
          <w:vertAlign w:val="superscript"/>
        </w:rPr>
        <w:t>nd</w:t>
      </w:r>
      <w:r w:rsidRPr="0066512B">
        <w:rPr>
          <w:rFonts w:ascii="Times New Roman" w:hAnsi="Times New Roman" w:cs="Times New Roman"/>
          <w:sz w:val="24"/>
          <w:szCs w:val="24"/>
        </w:rPr>
        <w:t xml:space="preserve"> Respondent</w:t>
      </w:r>
    </w:p>
    <w:p w:rsidR="00807E55" w:rsidRPr="0066512B" w:rsidRDefault="0066512B" w:rsidP="0066512B">
      <w:pPr>
        <w:pStyle w:val="BodyText2"/>
        <w:numPr>
          <w:ilvl w:val="0"/>
          <w:numId w:val="6"/>
        </w:numPr>
        <w:shd w:val="clear" w:color="auto" w:fill="auto"/>
        <w:tabs>
          <w:tab w:val="left" w:pos="1105"/>
        </w:tabs>
        <w:spacing w:after="0" w:line="360" w:lineRule="auto"/>
        <w:ind w:left="1100" w:right="20"/>
        <w:jc w:val="both"/>
        <w:rPr>
          <w:rFonts w:ascii="Times New Roman" w:hAnsi="Times New Roman" w:cs="Times New Roman"/>
          <w:sz w:val="24"/>
          <w:szCs w:val="24"/>
        </w:rPr>
      </w:pPr>
      <w:r w:rsidRPr="0066512B">
        <w:rPr>
          <w:rFonts w:ascii="Times New Roman" w:hAnsi="Times New Roman" w:cs="Times New Roman"/>
          <w:sz w:val="24"/>
          <w:szCs w:val="24"/>
        </w:rPr>
        <w:t xml:space="preserve">High School </w:t>
      </w:r>
      <w:r w:rsidRPr="0066512B">
        <w:rPr>
          <w:rFonts w:ascii="Times New Roman" w:hAnsi="Times New Roman" w:cs="Times New Roman"/>
          <w:sz w:val="24"/>
          <w:szCs w:val="24"/>
        </w:rPr>
        <w:t>Equivalency certificate (HSEC) awarded by California State Board of Education.</w:t>
      </w:r>
    </w:p>
    <w:p w:rsidR="00807E55" w:rsidRPr="0066512B" w:rsidRDefault="0066512B" w:rsidP="0066512B">
      <w:pPr>
        <w:pStyle w:val="BodyText2"/>
        <w:numPr>
          <w:ilvl w:val="0"/>
          <w:numId w:val="6"/>
        </w:numPr>
        <w:shd w:val="clear" w:color="auto" w:fill="auto"/>
        <w:tabs>
          <w:tab w:val="left" w:pos="1105"/>
        </w:tabs>
        <w:spacing w:after="0" w:line="360" w:lineRule="auto"/>
        <w:ind w:left="1100" w:right="20"/>
        <w:jc w:val="both"/>
        <w:rPr>
          <w:rFonts w:ascii="Times New Roman" w:hAnsi="Times New Roman" w:cs="Times New Roman"/>
          <w:sz w:val="24"/>
          <w:szCs w:val="24"/>
        </w:rPr>
      </w:pPr>
      <w:r w:rsidRPr="0066512B">
        <w:rPr>
          <w:rFonts w:ascii="Times New Roman" w:hAnsi="Times New Roman" w:cs="Times New Roman"/>
          <w:sz w:val="24"/>
          <w:szCs w:val="24"/>
        </w:rPr>
        <w:t>Bachelor of Science degree in International Business from Oklahoma State University</w:t>
      </w:r>
    </w:p>
    <w:p w:rsidR="00807E55" w:rsidRPr="0066512B" w:rsidRDefault="0066512B" w:rsidP="0066512B">
      <w:pPr>
        <w:pStyle w:val="BodyText2"/>
        <w:numPr>
          <w:ilvl w:val="0"/>
          <w:numId w:val="6"/>
        </w:numPr>
        <w:shd w:val="clear" w:color="auto" w:fill="auto"/>
        <w:tabs>
          <w:tab w:val="left" w:pos="1085"/>
        </w:tabs>
        <w:spacing w:after="0" w:line="360" w:lineRule="auto"/>
        <w:ind w:left="720" w:firstLine="0"/>
        <w:jc w:val="both"/>
        <w:rPr>
          <w:rFonts w:ascii="Times New Roman" w:hAnsi="Times New Roman" w:cs="Times New Roman"/>
          <w:sz w:val="24"/>
          <w:szCs w:val="24"/>
        </w:rPr>
      </w:pPr>
      <w:r w:rsidRPr="0066512B">
        <w:rPr>
          <w:rFonts w:ascii="Times New Roman" w:hAnsi="Times New Roman" w:cs="Times New Roman"/>
          <w:sz w:val="24"/>
          <w:szCs w:val="24"/>
        </w:rPr>
        <w:t>HSEC / General Education Development (GED) transcripts</w:t>
      </w:r>
    </w:p>
    <w:p w:rsidR="00807E55" w:rsidRPr="0066512B" w:rsidRDefault="0066512B" w:rsidP="0066512B">
      <w:pPr>
        <w:pStyle w:val="BodyText2"/>
        <w:numPr>
          <w:ilvl w:val="0"/>
          <w:numId w:val="6"/>
        </w:numPr>
        <w:shd w:val="clear" w:color="auto" w:fill="auto"/>
        <w:tabs>
          <w:tab w:val="left" w:pos="1094"/>
        </w:tabs>
        <w:spacing w:after="0" w:line="360" w:lineRule="auto"/>
        <w:ind w:left="720" w:firstLine="0"/>
        <w:jc w:val="both"/>
        <w:rPr>
          <w:rFonts w:ascii="Times New Roman" w:hAnsi="Times New Roman" w:cs="Times New Roman"/>
          <w:sz w:val="24"/>
          <w:szCs w:val="24"/>
        </w:rPr>
      </w:pPr>
      <w:r w:rsidRPr="0066512B">
        <w:rPr>
          <w:rFonts w:ascii="Times New Roman" w:hAnsi="Times New Roman" w:cs="Times New Roman"/>
          <w:sz w:val="24"/>
          <w:szCs w:val="24"/>
        </w:rPr>
        <w:t>University and college transcripts</w:t>
      </w:r>
    </w:p>
    <w:p w:rsidR="00807E55" w:rsidRPr="0066512B" w:rsidRDefault="0066512B" w:rsidP="0066512B">
      <w:pPr>
        <w:pStyle w:val="BodyText2"/>
        <w:numPr>
          <w:ilvl w:val="0"/>
          <w:numId w:val="5"/>
        </w:numPr>
        <w:shd w:val="clear" w:color="auto" w:fill="auto"/>
        <w:tabs>
          <w:tab w:val="left" w:pos="710"/>
        </w:tabs>
        <w:spacing w:after="0" w:line="360" w:lineRule="auto"/>
        <w:ind w:left="720" w:right="20"/>
        <w:jc w:val="both"/>
        <w:rPr>
          <w:rFonts w:ascii="Times New Roman" w:hAnsi="Times New Roman" w:cs="Times New Roman"/>
          <w:sz w:val="24"/>
          <w:szCs w:val="24"/>
        </w:rPr>
      </w:pPr>
      <w:r w:rsidRPr="0066512B">
        <w:rPr>
          <w:rFonts w:ascii="Times New Roman" w:hAnsi="Times New Roman" w:cs="Times New Roman"/>
          <w:sz w:val="24"/>
          <w:szCs w:val="24"/>
        </w:rPr>
        <w:t>The</w:t>
      </w:r>
      <w:r w:rsidRPr="0066512B">
        <w:rPr>
          <w:rFonts w:ascii="Times New Roman" w:hAnsi="Times New Roman" w:cs="Times New Roman"/>
          <w:sz w:val="24"/>
          <w:szCs w:val="24"/>
        </w:rPr>
        <w:t xml:space="preserve"> 1</w:t>
      </w:r>
      <w:r w:rsidRPr="0066512B">
        <w:rPr>
          <w:rFonts w:ascii="Times New Roman" w:hAnsi="Times New Roman" w:cs="Times New Roman"/>
          <w:sz w:val="24"/>
          <w:szCs w:val="24"/>
          <w:vertAlign w:val="superscript"/>
        </w:rPr>
        <w:t>st</w:t>
      </w:r>
      <w:r w:rsidRPr="0066512B">
        <w:rPr>
          <w:rFonts w:ascii="Times New Roman" w:hAnsi="Times New Roman" w:cs="Times New Roman"/>
          <w:sz w:val="24"/>
          <w:szCs w:val="24"/>
        </w:rPr>
        <w:t xml:space="preserve"> Respondent carried out actual consultation with the 2</w:t>
      </w:r>
      <w:r w:rsidRPr="0066512B">
        <w:rPr>
          <w:rFonts w:ascii="Times New Roman" w:hAnsi="Times New Roman" w:cs="Times New Roman"/>
          <w:sz w:val="24"/>
          <w:szCs w:val="24"/>
          <w:vertAlign w:val="superscript"/>
        </w:rPr>
        <w:t>nd</w:t>
      </w:r>
      <w:r w:rsidRPr="0066512B">
        <w:rPr>
          <w:rFonts w:ascii="Times New Roman" w:hAnsi="Times New Roman" w:cs="Times New Roman"/>
          <w:sz w:val="24"/>
          <w:szCs w:val="24"/>
        </w:rPr>
        <w:t xml:space="preserve"> Respondent on the totality of 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Respondent’s qualifications prior to the issuance of </w:t>
      </w:r>
      <w:r w:rsidRPr="0066512B">
        <w:rPr>
          <w:rStyle w:val="BodytextItalic"/>
          <w:rFonts w:ascii="Times New Roman" w:hAnsi="Times New Roman" w:cs="Times New Roman"/>
          <w:sz w:val="24"/>
          <w:szCs w:val="24"/>
        </w:rPr>
        <w:t>Certificate No.</w:t>
      </w:r>
    </w:p>
    <w:p w:rsidR="00807E55" w:rsidRPr="0066512B" w:rsidRDefault="0066512B" w:rsidP="0066512B">
      <w:pPr>
        <w:pStyle w:val="BodyText2"/>
        <w:shd w:val="clear" w:color="auto" w:fill="auto"/>
        <w:spacing w:after="0" w:line="360" w:lineRule="auto"/>
        <w:ind w:left="380" w:right="20" w:firstLine="0"/>
        <w:jc w:val="both"/>
        <w:rPr>
          <w:rFonts w:ascii="Times New Roman" w:hAnsi="Times New Roman" w:cs="Times New Roman"/>
          <w:sz w:val="24"/>
          <w:szCs w:val="24"/>
        </w:rPr>
      </w:pPr>
      <w:r w:rsidRPr="0066512B">
        <w:rPr>
          <w:rFonts w:ascii="Times New Roman" w:hAnsi="Times New Roman" w:cs="Times New Roman"/>
          <w:sz w:val="24"/>
          <w:szCs w:val="24"/>
        </w:rPr>
        <w:t>NCHE/PAR/05/148 to 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 A letter dated 14</w:t>
      </w:r>
      <w:r w:rsidRPr="0066512B">
        <w:rPr>
          <w:rFonts w:ascii="Times New Roman" w:hAnsi="Times New Roman" w:cs="Times New Roman"/>
          <w:sz w:val="24"/>
          <w:szCs w:val="24"/>
          <w:vertAlign w:val="superscript"/>
        </w:rPr>
        <w:t>th</w:t>
      </w:r>
      <w:r w:rsidRPr="0066512B">
        <w:rPr>
          <w:rFonts w:ascii="Times New Roman" w:hAnsi="Times New Roman" w:cs="Times New Roman"/>
          <w:sz w:val="24"/>
          <w:szCs w:val="24"/>
        </w:rPr>
        <w:t xml:space="preserve"> May 2015 from the 1</w:t>
      </w:r>
      <w:r w:rsidRPr="0066512B">
        <w:rPr>
          <w:rFonts w:ascii="Times New Roman" w:hAnsi="Times New Roman" w:cs="Times New Roman"/>
          <w:sz w:val="24"/>
          <w:szCs w:val="24"/>
          <w:vertAlign w:val="superscript"/>
        </w:rPr>
        <w:t>st</w:t>
      </w:r>
      <w:r w:rsidRPr="0066512B">
        <w:rPr>
          <w:rFonts w:ascii="Times New Roman" w:hAnsi="Times New Roman" w:cs="Times New Roman"/>
          <w:sz w:val="24"/>
          <w:szCs w:val="24"/>
        </w:rPr>
        <w:t xml:space="preserve"> Respond</w:t>
      </w:r>
      <w:r w:rsidRPr="0066512B">
        <w:rPr>
          <w:rFonts w:ascii="Times New Roman" w:hAnsi="Times New Roman" w:cs="Times New Roman"/>
          <w:sz w:val="24"/>
          <w:szCs w:val="24"/>
        </w:rPr>
        <w:t>ent to the 2</w:t>
      </w:r>
      <w:r w:rsidRPr="0066512B">
        <w:rPr>
          <w:rFonts w:ascii="Times New Roman" w:hAnsi="Times New Roman" w:cs="Times New Roman"/>
          <w:sz w:val="24"/>
          <w:szCs w:val="24"/>
          <w:vertAlign w:val="superscript"/>
        </w:rPr>
        <w:t>nd</w:t>
      </w:r>
      <w:r w:rsidRPr="0066512B">
        <w:rPr>
          <w:rFonts w:ascii="Times New Roman" w:hAnsi="Times New Roman" w:cs="Times New Roman"/>
          <w:sz w:val="24"/>
          <w:szCs w:val="24"/>
        </w:rPr>
        <w:t xml:space="preserve"> Respondent and a reply thereto dated 12</w:t>
      </w:r>
      <w:r w:rsidRPr="0066512B">
        <w:rPr>
          <w:rFonts w:ascii="Times New Roman" w:hAnsi="Times New Roman" w:cs="Times New Roman"/>
          <w:sz w:val="24"/>
          <w:szCs w:val="24"/>
          <w:vertAlign w:val="superscript"/>
        </w:rPr>
        <w:t>th</w:t>
      </w:r>
      <w:r w:rsidRPr="0066512B">
        <w:rPr>
          <w:rFonts w:ascii="Times New Roman" w:hAnsi="Times New Roman" w:cs="Times New Roman"/>
          <w:sz w:val="24"/>
          <w:szCs w:val="24"/>
        </w:rPr>
        <w:t xml:space="preserve"> June 2015 from the latter to the former were attached.</w:t>
      </w:r>
    </w:p>
    <w:p w:rsidR="00807E55" w:rsidRPr="0066512B" w:rsidRDefault="0066512B" w:rsidP="0066512B">
      <w:pPr>
        <w:pStyle w:val="BodyText2"/>
        <w:numPr>
          <w:ilvl w:val="0"/>
          <w:numId w:val="5"/>
        </w:numPr>
        <w:shd w:val="clear" w:color="auto" w:fill="auto"/>
        <w:tabs>
          <w:tab w:val="left" w:pos="394"/>
        </w:tabs>
        <w:spacing w:after="0" w:line="360" w:lineRule="auto"/>
        <w:ind w:left="380" w:right="20"/>
        <w:jc w:val="both"/>
        <w:rPr>
          <w:rFonts w:ascii="Times New Roman" w:hAnsi="Times New Roman" w:cs="Times New Roman"/>
          <w:sz w:val="24"/>
          <w:szCs w:val="24"/>
        </w:rPr>
      </w:pPr>
      <w:r w:rsidRPr="0066512B">
        <w:rPr>
          <w:rFonts w:ascii="Times New Roman" w:hAnsi="Times New Roman" w:cs="Times New Roman"/>
          <w:sz w:val="24"/>
          <w:szCs w:val="24"/>
        </w:rPr>
        <w:t>By a letter dated 6</w:t>
      </w:r>
      <w:r w:rsidRPr="0066512B">
        <w:rPr>
          <w:rFonts w:ascii="Times New Roman" w:hAnsi="Times New Roman" w:cs="Times New Roman"/>
          <w:sz w:val="24"/>
          <w:szCs w:val="24"/>
          <w:vertAlign w:val="superscript"/>
        </w:rPr>
        <w:t>th</w:t>
      </w:r>
      <w:r w:rsidRPr="0066512B">
        <w:rPr>
          <w:rFonts w:ascii="Times New Roman" w:hAnsi="Times New Roman" w:cs="Times New Roman"/>
          <w:sz w:val="24"/>
          <w:szCs w:val="24"/>
        </w:rPr>
        <w:t xml:space="preserve"> November, 2015, the 1</w:t>
      </w:r>
      <w:r w:rsidRPr="0066512B">
        <w:rPr>
          <w:rFonts w:ascii="Times New Roman" w:hAnsi="Times New Roman" w:cs="Times New Roman"/>
          <w:sz w:val="24"/>
          <w:szCs w:val="24"/>
          <w:vertAlign w:val="superscript"/>
        </w:rPr>
        <w:t>st</w:t>
      </w:r>
      <w:r w:rsidRPr="0066512B">
        <w:rPr>
          <w:rFonts w:ascii="Times New Roman" w:hAnsi="Times New Roman" w:cs="Times New Roman"/>
          <w:sz w:val="24"/>
          <w:szCs w:val="24"/>
        </w:rPr>
        <w:t xml:space="preserve"> Respondent replied to the Applicant’s letter of 13</w:t>
      </w:r>
      <w:r w:rsidRPr="0066512B">
        <w:rPr>
          <w:rFonts w:ascii="Times New Roman" w:hAnsi="Times New Roman" w:cs="Times New Roman"/>
          <w:sz w:val="24"/>
          <w:szCs w:val="24"/>
          <w:vertAlign w:val="superscript"/>
        </w:rPr>
        <w:t>th</w:t>
      </w:r>
      <w:r w:rsidRPr="0066512B">
        <w:rPr>
          <w:rFonts w:ascii="Times New Roman" w:hAnsi="Times New Roman" w:cs="Times New Roman"/>
          <w:sz w:val="24"/>
          <w:szCs w:val="24"/>
        </w:rPr>
        <w:t xml:space="preserve"> October, 2015 by which the Applicant requested for details pertaining to the issuance by the 1</w:t>
      </w:r>
      <w:r w:rsidRPr="0066512B">
        <w:rPr>
          <w:rFonts w:ascii="Times New Roman" w:hAnsi="Times New Roman" w:cs="Times New Roman"/>
          <w:sz w:val="24"/>
          <w:szCs w:val="24"/>
          <w:vertAlign w:val="superscript"/>
        </w:rPr>
        <w:t>st</w:t>
      </w:r>
      <w:r w:rsidRPr="0066512B">
        <w:rPr>
          <w:rFonts w:ascii="Times New Roman" w:hAnsi="Times New Roman" w:cs="Times New Roman"/>
          <w:sz w:val="24"/>
          <w:szCs w:val="24"/>
        </w:rPr>
        <w:t xml:space="preserve"> Respondent of </w:t>
      </w:r>
      <w:r w:rsidRPr="0066512B">
        <w:rPr>
          <w:rStyle w:val="BodytextItalic"/>
          <w:rFonts w:ascii="Times New Roman" w:hAnsi="Times New Roman" w:cs="Times New Roman"/>
          <w:sz w:val="24"/>
          <w:szCs w:val="24"/>
        </w:rPr>
        <w:t>Certificate No.</w:t>
      </w:r>
      <w:r w:rsidRPr="0066512B">
        <w:rPr>
          <w:rFonts w:ascii="Times New Roman" w:hAnsi="Times New Roman" w:cs="Times New Roman"/>
          <w:sz w:val="24"/>
          <w:szCs w:val="24"/>
        </w:rPr>
        <w:t xml:space="preserve"> NCHE/PAR/05/148 to 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w:t>
      </w:r>
    </w:p>
    <w:p w:rsidR="00807E55" w:rsidRPr="0066512B" w:rsidRDefault="0066512B" w:rsidP="0066512B">
      <w:pPr>
        <w:pStyle w:val="BodyText2"/>
        <w:numPr>
          <w:ilvl w:val="0"/>
          <w:numId w:val="5"/>
        </w:numPr>
        <w:shd w:val="clear" w:color="auto" w:fill="auto"/>
        <w:tabs>
          <w:tab w:val="left" w:pos="375"/>
        </w:tabs>
        <w:spacing w:after="0" w:line="360" w:lineRule="auto"/>
        <w:ind w:left="380" w:right="20"/>
        <w:jc w:val="both"/>
        <w:rPr>
          <w:rFonts w:ascii="Times New Roman" w:hAnsi="Times New Roman" w:cs="Times New Roman"/>
          <w:sz w:val="24"/>
          <w:szCs w:val="24"/>
        </w:rPr>
      </w:pPr>
      <w:r w:rsidRPr="0066512B">
        <w:rPr>
          <w:rFonts w:ascii="Times New Roman" w:hAnsi="Times New Roman" w:cs="Times New Roman"/>
          <w:sz w:val="24"/>
          <w:szCs w:val="24"/>
        </w:rPr>
        <w:t xml:space="preserve">According to the electoral laws, the mandate to equate qualifications is the preserve of </w:t>
      </w:r>
      <w:r w:rsidRPr="0066512B">
        <w:rPr>
          <w:rFonts w:ascii="Times New Roman" w:hAnsi="Times New Roman" w:cs="Times New Roman"/>
          <w:sz w:val="24"/>
          <w:szCs w:val="24"/>
        </w:rPr>
        <w:t>the 1</w:t>
      </w:r>
      <w:r w:rsidRPr="0066512B">
        <w:rPr>
          <w:rFonts w:ascii="Times New Roman" w:hAnsi="Times New Roman" w:cs="Times New Roman"/>
          <w:sz w:val="24"/>
          <w:szCs w:val="24"/>
          <w:vertAlign w:val="superscript"/>
        </w:rPr>
        <w:t>st</w:t>
      </w:r>
      <w:r w:rsidRPr="0066512B">
        <w:rPr>
          <w:rFonts w:ascii="Times New Roman" w:hAnsi="Times New Roman" w:cs="Times New Roman"/>
          <w:sz w:val="24"/>
          <w:szCs w:val="24"/>
        </w:rPr>
        <w:t xml:space="preserve"> Respondent in consultation with the 2</w:t>
      </w:r>
      <w:r w:rsidRPr="0066512B">
        <w:rPr>
          <w:rFonts w:ascii="Times New Roman" w:hAnsi="Times New Roman" w:cs="Times New Roman"/>
          <w:sz w:val="24"/>
          <w:szCs w:val="24"/>
          <w:vertAlign w:val="superscript"/>
        </w:rPr>
        <w:t>nd</w:t>
      </w:r>
      <w:r w:rsidRPr="0066512B">
        <w:rPr>
          <w:rFonts w:ascii="Times New Roman" w:hAnsi="Times New Roman" w:cs="Times New Roman"/>
          <w:sz w:val="24"/>
          <w:szCs w:val="24"/>
        </w:rPr>
        <w:t xml:space="preserve"> Respondent.</w:t>
      </w:r>
    </w:p>
    <w:p w:rsidR="00807E55" w:rsidRPr="0066512B" w:rsidRDefault="0066512B" w:rsidP="0066512B">
      <w:pPr>
        <w:pStyle w:val="BodyText2"/>
        <w:numPr>
          <w:ilvl w:val="0"/>
          <w:numId w:val="5"/>
        </w:numPr>
        <w:shd w:val="clear" w:color="auto" w:fill="auto"/>
        <w:tabs>
          <w:tab w:val="left" w:pos="380"/>
        </w:tabs>
        <w:spacing w:after="0" w:line="360" w:lineRule="auto"/>
        <w:ind w:left="380" w:right="20"/>
        <w:jc w:val="both"/>
        <w:rPr>
          <w:rFonts w:ascii="Times New Roman" w:hAnsi="Times New Roman" w:cs="Times New Roman"/>
          <w:sz w:val="24"/>
          <w:szCs w:val="24"/>
        </w:rPr>
      </w:pPr>
      <w:r w:rsidRPr="0066512B">
        <w:rPr>
          <w:rFonts w:ascii="Times New Roman" w:hAnsi="Times New Roman" w:cs="Times New Roman"/>
          <w:sz w:val="24"/>
          <w:szCs w:val="24"/>
        </w:rPr>
        <w:t>The Equating of Degrees, Diplomas and Certificates Regulations of 2005 were revoked and have no force of law.</w:t>
      </w:r>
    </w:p>
    <w:p w:rsidR="00807E55" w:rsidRPr="0066512B" w:rsidRDefault="0066512B" w:rsidP="0066512B">
      <w:pPr>
        <w:pStyle w:val="BodyText2"/>
        <w:numPr>
          <w:ilvl w:val="0"/>
          <w:numId w:val="5"/>
        </w:numPr>
        <w:shd w:val="clear" w:color="auto" w:fill="auto"/>
        <w:tabs>
          <w:tab w:val="left" w:pos="385"/>
        </w:tabs>
        <w:spacing w:after="0" w:line="360" w:lineRule="auto"/>
        <w:ind w:left="380" w:right="20"/>
        <w:jc w:val="both"/>
        <w:rPr>
          <w:rFonts w:ascii="Times New Roman" w:hAnsi="Times New Roman" w:cs="Times New Roman"/>
          <w:sz w:val="24"/>
          <w:szCs w:val="24"/>
        </w:rPr>
      </w:pPr>
      <w:r w:rsidRPr="0066512B">
        <w:rPr>
          <w:rFonts w:ascii="Times New Roman" w:hAnsi="Times New Roman" w:cs="Times New Roman"/>
          <w:sz w:val="24"/>
          <w:szCs w:val="24"/>
        </w:rPr>
        <w:t>The 1</w:t>
      </w:r>
      <w:r w:rsidRPr="0066512B">
        <w:rPr>
          <w:rFonts w:ascii="Times New Roman" w:hAnsi="Times New Roman" w:cs="Times New Roman"/>
          <w:sz w:val="24"/>
          <w:szCs w:val="24"/>
          <w:vertAlign w:val="superscript"/>
        </w:rPr>
        <w:t>st</w:t>
      </w:r>
      <w:r w:rsidRPr="0066512B">
        <w:rPr>
          <w:rFonts w:ascii="Times New Roman" w:hAnsi="Times New Roman" w:cs="Times New Roman"/>
          <w:sz w:val="24"/>
          <w:szCs w:val="24"/>
        </w:rPr>
        <w:t xml:space="preserve"> Respondent followed due process and exercised due diligence in executing its m</w:t>
      </w:r>
      <w:r w:rsidRPr="0066512B">
        <w:rPr>
          <w:rFonts w:ascii="Times New Roman" w:hAnsi="Times New Roman" w:cs="Times New Roman"/>
          <w:sz w:val="24"/>
          <w:szCs w:val="24"/>
        </w:rPr>
        <w:t xml:space="preserve">andate before issuing </w:t>
      </w:r>
      <w:r w:rsidRPr="0066512B">
        <w:rPr>
          <w:rStyle w:val="BodytextItalic"/>
          <w:rFonts w:ascii="Times New Roman" w:hAnsi="Times New Roman" w:cs="Times New Roman"/>
          <w:sz w:val="24"/>
          <w:szCs w:val="24"/>
        </w:rPr>
        <w:t>Certificate No.</w:t>
      </w:r>
      <w:r w:rsidRPr="0066512B">
        <w:rPr>
          <w:rFonts w:ascii="Times New Roman" w:hAnsi="Times New Roman" w:cs="Times New Roman"/>
          <w:sz w:val="24"/>
          <w:szCs w:val="24"/>
        </w:rPr>
        <w:t xml:space="preserve"> NCHE/PAR/05/148 to 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w:t>
      </w:r>
    </w:p>
    <w:p w:rsidR="00807E55" w:rsidRPr="0066512B" w:rsidRDefault="0066512B" w:rsidP="0066512B">
      <w:pPr>
        <w:pStyle w:val="BodyText2"/>
        <w:numPr>
          <w:ilvl w:val="0"/>
          <w:numId w:val="5"/>
        </w:numPr>
        <w:shd w:val="clear" w:color="auto" w:fill="auto"/>
        <w:tabs>
          <w:tab w:val="left" w:pos="390"/>
        </w:tabs>
        <w:spacing w:after="0" w:line="360" w:lineRule="auto"/>
        <w:ind w:left="380" w:right="20"/>
        <w:jc w:val="both"/>
        <w:rPr>
          <w:rFonts w:ascii="Times New Roman" w:hAnsi="Times New Roman" w:cs="Times New Roman"/>
          <w:sz w:val="24"/>
          <w:szCs w:val="24"/>
        </w:rPr>
      </w:pPr>
      <w:r w:rsidRPr="0066512B">
        <w:rPr>
          <w:rFonts w:ascii="Times New Roman" w:hAnsi="Times New Roman" w:cs="Times New Roman"/>
          <w:sz w:val="24"/>
          <w:szCs w:val="24"/>
        </w:rPr>
        <w:t>On 6</w:t>
      </w:r>
      <w:r w:rsidRPr="0066512B">
        <w:rPr>
          <w:rFonts w:ascii="Times New Roman" w:hAnsi="Times New Roman" w:cs="Times New Roman"/>
          <w:sz w:val="24"/>
          <w:szCs w:val="24"/>
          <w:vertAlign w:val="superscript"/>
        </w:rPr>
        <w:t>th</w:t>
      </w:r>
      <w:r w:rsidRPr="0066512B">
        <w:rPr>
          <w:rFonts w:ascii="Times New Roman" w:hAnsi="Times New Roman" w:cs="Times New Roman"/>
          <w:sz w:val="24"/>
          <w:szCs w:val="24"/>
        </w:rPr>
        <w:t xml:space="preserve"> January 2006, the 1</w:t>
      </w:r>
      <w:r w:rsidRPr="0066512B">
        <w:rPr>
          <w:rFonts w:ascii="Times New Roman" w:hAnsi="Times New Roman" w:cs="Times New Roman"/>
          <w:sz w:val="24"/>
          <w:szCs w:val="24"/>
          <w:vertAlign w:val="superscript"/>
        </w:rPr>
        <w:t>st</w:t>
      </w:r>
      <w:r w:rsidRPr="0066512B">
        <w:rPr>
          <w:rFonts w:ascii="Times New Roman" w:hAnsi="Times New Roman" w:cs="Times New Roman"/>
          <w:sz w:val="24"/>
          <w:szCs w:val="24"/>
        </w:rPr>
        <w:t xml:space="preserve"> Respondent had received official verification from Oklahoma State University that 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 had studied there and was awarded a Bachelor of Science (BSBA) degree in International Business</w:t>
      </w:r>
    </w:p>
    <w:p w:rsidR="00807E55" w:rsidRPr="0066512B" w:rsidRDefault="0066512B" w:rsidP="0066512B">
      <w:pPr>
        <w:pStyle w:val="BodyText2"/>
        <w:numPr>
          <w:ilvl w:val="0"/>
          <w:numId w:val="5"/>
        </w:numPr>
        <w:shd w:val="clear" w:color="auto" w:fill="auto"/>
        <w:tabs>
          <w:tab w:val="left" w:pos="370"/>
        </w:tabs>
        <w:spacing w:after="0" w:line="360" w:lineRule="auto"/>
        <w:ind w:left="380" w:right="20"/>
        <w:jc w:val="both"/>
        <w:rPr>
          <w:rFonts w:ascii="Times New Roman" w:hAnsi="Times New Roman" w:cs="Times New Roman"/>
          <w:sz w:val="24"/>
          <w:szCs w:val="24"/>
        </w:rPr>
      </w:pPr>
      <w:r w:rsidRPr="0066512B">
        <w:rPr>
          <w:rFonts w:ascii="Times New Roman" w:hAnsi="Times New Roman" w:cs="Times New Roman"/>
          <w:sz w:val="24"/>
          <w:szCs w:val="24"/>
        </w:rPr>
        <w:t>The 1</w:t>
      </w:r>
      <w:r w:rsidRPr="0066512B">
        <w:rPr>
          <w:rFonts w:ascii="Times New Roman" w:hAnsi="Times New Roman" w:cs="Times New Roman"/>
          <w:sz w:val="24"/>
          <w:szCs w:val="24"/>
          <w:vertAlign w:val="superscript"/>
        </w:rPr>
        <w:t>st</w:t>
      </w:r>
      <w:r w:rsidRPr="0066512B">
        <w:rPr>
          <w:rFonts w:ascii="Times New Roman" w:hAnsi="Times New Roman" w:cs="Times New Roman"/>
          <w:sz w:val="24"/>
          <w:szCs w:val="24"/>
        </w:rPr>
        <w:t xml:space="preserve"> Respondent equated 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Respondent’s (BSBA) degree in International Business to a degree having considered the transfer credits from Los Angeles City College and Tulsa College.</w:t>
      </w:r>
    </w:p>
    <w:p w:rsidR="00807E55" w:rsidRPr="0066512B" w:rsidRDefault="0066512B" w:rsidP="0066512B">
      <w:pPr>
        <w:pStyle w:val="BodyText2"/>
        <w:shd w:val="clear" w:color="auto" w:fill="auto"/>
        <w:spacing w:after="0" w:line="360" w:lineRule="auto"/>
        <w:ind w:left="380" w:right="20"/>
        <w:jc w:val="both"/>
        <w:rPr>
          <w:rFonts w:ascii="Times New Roman" w:hAnsi="Times New Roman" w:cs="Times New Roman"/>
          <w:sz w:val="24"/>
          <w:szCs w:val="24"/>
        </w:rPr>
      </w:pPr>
      <w:r w:rsidRPr="0066512B">
        <w:rPr>
          <w:rFonts w:ascii="Times New Roman" w:hAnsi="Times New Roman" w:cs="Times New Roman"/>
          <w:sz w:val="24"/>
          <w:szCs w:val="24"/>
        </w:rPr>
        <w:lastRenderedPageBreak/>
        <w:t>i) The duration of 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Respondent’s degree is eleven months and not one and a half years</w:t>
      </w:r>
    </w:p>
    <w:p w:rsidR="00807E55" w:rsidRPr="0066512B" w:rsidRDefault="0066512B" w:rsidP="0066512B">
      <w:pPr>
        <w:pStyle w:val="BodyText2"/>
        <w:shd w:val="clear" w:color="auto" w:fill="auto"/>
        <w:spacing w:after="0" w:line="360" w:lineRule="auto"/>
        <w:ind w:left="380" w:right="20"/>
        <w:jc w:val="both"/>
        <w:rPr>
          <w:rFonts w:ascii="Times New Roman" w:hAnsi="Times New Roman" w:cs="Times New Roman"/>
          <w:sz w:val="24"/>
          <w:szCs w:val="24"/>
        </w:rPr>
      </w:pPr>
      <w:r w:rsidRPr="0066512B">
        <w:rPr>
          <w:rFonts w:ascii="Times New Roman" w:hAnsi="Times New Roman" w:cs="Times New Roman"/>
          <w:sz w:val="24"/>
          <w:szCs w:val="24"/>
        </w:rPr>
        <w:t xml:space="preserve">j) After </w:t>
      </w:r>
      <w:r w:rsidRPr="0066512B">
        <w:rPr>
          <w:rFonts w:ascii="Times New Roman" w:hAnsi="Times New Roman" w:cs="Times New Roman"/>
          <w:sz w:val="24"/>
          <w:szCs w:val="24"/>
        </w:rPr>
        <w:t>receiving a complaint from the Applicant dated 13</w:t>
      </w:r>
      <w:r w:rsidRPr="0066512B">
        <w:rPr>
          <w:rFonts w:ascii="Times New Roman" w:hAnsi="Times New Roman" w:cs="Times New Roman"/>
          <w:sz w:val="24"/>
          <w:szCs w:val="24"/>
          <w:vertAlign w:val="superscript"/>
        </w:rPr>
        <w:t>th</w:t>
      </w:r>
      <w:r w:rsidRPr="0066512B">
        <w:rPr>
          <w:rFonts w:ascii="Times New Roman" w:hAnsi="Times New Roman" w:cs="Times New Roman"/>
          <w:sz w:val="24"/>
          <w:szCs w:val="24"/>
        </w:rPr>
        <w:t xml:space="preserve"> October, 2015, the 1</w:t>
      </w:r>
      <w:r w:rsidRPr="0066512B">
        <w:rPr>
          <w:rFonts w:ascii="Times New Roman" w:hAnsi="Times New Roman" w:cs="Times New Roman"/>
          <w:sz w:val="24"/>
          <w:szCs w:val="24"/>
          <w:vertAlign w:val="superscript"/>
        </w:rPr>
        <w:t>st</w:t>
      </w:r>
      <w:r w:rsidRPr="0066512B">
        <w:rPr>
          <w:rFonts w:ascii="Times New Roman" w:hAnsi="Times New Roman" w:cs="Times New Roman"/>
          <w:sz w:val="24"/>
          <w:szCs w:val="24"/>
        </w:rPr>
        <w:t xml:space="preserve"> Respondent;</w:t>
      </w:r>
    </w:p>
    <w:p w:rsidR="00807E55" w:rsidRPr="0066512B" w:rsidRDefault="0066512B" w:rsidP="0066512B">
      <w:pPr>
        <w:pStyle w:val="BodyText2"/>
        <w:numPr>
          <w:ilvl w:val="0"/>
          <w:numId w:val="5"/>
        </w:numPr>
        <w:shd w:val="clear" w:color="auto" w:fill="auto"/>
        <w:tabs>
          <w:tab w:val="left" w:pos="745"/>
        </w:tabs>
        <w:spacing w:after="0" w:line="360" w:lineRule="auto"/>
        <w:ind w:left="740"/>
        <w:jc w:val="both"/>
        <w:rPr>
          <w:rFonts w:ascii="Times New Roman" w:hAnsi="Times New Roman" w:cs="Times New Roman"/>
          <w:sz w:val="24"/>
          <w:szCs w:val="24"/>
        </w:rPr>
      </w:pPr>
      <w:r w:rsidRPr="0066512B">
        <w:rPr>
          <w:rFonts w:ascii="Times New Roman" w:hAnsi="Times New Roman" w:cs="Times New Roman"/>
          <w:sz w:val="24"/>
          <w:szCs w:val="24"/>
        </w:rPr>
        <w:t>Re-examined the documents leading to the grant of the HSEC</w:t>
      </w:r>
    </w:p>
    <w:p w:rsidR="00807E55" w:rsidRPr="0066512B" w:rsidRDefault="0066512B" w:rsidP="0066512B">
      <w:pPr>
        <w:pStyle w:val="BodyText2"/>
        <w:numPr>
          <w:ilvl w:val="0"/>
          <w:numId w:val="7"/>
        </w:numPr>
        <w:shd w:val="clear" w:color="auto" w:fill="auto"/>
        <w:tabs>
          <w:tab w:val="left" w:pos="740"/>
        </w:tabs>
        <w:spacing w:after="0" w:line="360" w:lineRule="auto"/>
        <w:ind w:left="740" w:right="20"/>
        <w:jc w:val="both"/>
        <w:rPr>
          <w:rFonts w:ascii="Times New Roman" w:hAnsi="Times New Roman" w:cs="Times New Roman"/>
          <w:sz w:val="24"/>
          <w:szCs w:val="24"/>
        </w:rPr>
      </w:pPr>
      <w:r w:rsidRPr="0066512B">
        <w:rPr>
          <w:rFonts w:ascii="Times New Roman" w:hAnsi="Times New Roman" w:cs="Times New Roman"/>
          <w:sz w:val="24"/>
          <w:szCs w:val="24"/>
        </w:rPr>
        <w:t>On 14</w:t>
      </w:r>
      <w:r w:rsidRPr="0066512B">
        <w:rPr>
          <w:rFonts w:ascii="Times New Roman" w:hAnsi="Times New Roman" w:cs="Times New Roman"/>
          <w:sz w:val="24"/>
          <w:szCs w:val="24"/>
          <w:vertAlign w:val="superscript"/>
        </w:rPr>
        <w:t>th</w:t>
      </w:r>
      <w:r w:rsidRPr="0066512B">
        <w:rPr>
          <w:rFonts w:ascii="Times New Roman" w:hAnsi="Times New Roman" w:cs="Times New Roman"/>
          <w:sz w:val="24"/>
          <w:szCs w:val="24"/>
        </w:rPr>
        <w:t xml:space="preserve"> October, 2015 inquired about the cumulative grade point average of the transfer credits from Oklahoma </w:t>
      </w:r>
      <w:r w:rsidRPr="0066512B">
        <w:rPr>
          <w:rFonts w:ascii="Times New Roman" w:hAnsi="Times New Roman" w:cs="Times New Roman"/>
          <w:sz w:val="24"/>
          <w:szCs w:val="24"/>
        </w:rPr>
        <w:t>State University on 16</w:t>
      </w:r>
      <w:r w:rsidRPr="0066512B">
        <w:rPr>
          <w:rFonts w:ascii="Times New Roman" w:hAnsi="Times New Roman" w:cs="Times New Roman"/>
          <w:sz w:val="24"/>
          <w:szCs w:val="24"/>
          <w:vertAlign w:val="superscript"/>
        </w:rPr>
        <w:t>th</w:t>
      </w:r>
      <w:r w:rsidRPr="0066512B">
        <w:rPr>
          <w:rFonts w:ascii="Times New Roman" w:hAnsi="Times New Roman" w:cs="Times New Roman"/>
          <w:sz w:val="24"/>
          <w:szCs w:val="24"/>
        </w:rPr>
        <w:t xml:space="preserve"> October, 2015, Oklahoma State University sent communication on the cumulative grade point average of transfer credits that it relied on to admit 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w:t>
      </w:r>
    </w:p>
    <w:p w:rsidR="00807E55" w:rsidRPr="0066512B" w:rsidRDefault="0066512B" w:rsidP="0066512B">
      <w:pPr>
        <w:pStyle w:val="BodyText2"/>
        <w:numPr>
          <w:ilvl w:val="0"/>
          <w:numId w:val="7"/>
        </w:numPr>
        <w:shd w:val="clear" w:color="auto" w:fill="auto"/>
        <w:tabs>
          <w:tab w:val="left" w:pos="740"/>
        </w:tabs>
        <w:spacing w:after="0" w:line="360" w:lineRule="auto"/>
        <w:ind w:left="740" w:right="20"/>
        <w:jc w:val="both"/>
        <w:rPr>
          <w:rFonts w:ascii="Times New Roman" w:hAnsi="Times New Roman" w:cs="Times New Roman"/>
          <w:sz w:val="24"/>
          <w:szCs w:val="24"/>
        </w:rPr>
      </w:pPr>
      <w:r w:rsidRPr="0066512B">
        <w:rPr>
          <w:rFonts w:ascii="Times New Roman" w:hAnsi="Times New Roman" w:cs="Times New Roman"/>
          <w:sz w:val="24"/>
          <w:szCs w:val="24"/>
        </w:rPr>
        <w:t>On 19</w:t>
      </w:r>
      <w:r w:rsidRPr="0066512B">
        <w:rPr>
          <w:rFonts w:ascii="Times New Roman" w:hAnsi="Times New Roman" w:cs="Times New Roman"/>
          <w:sz w:val="24"/>
          <w:szCs w:val="24"/>
          <w:vertAlign w:val="superscript"/>
        </w:rPr>
        <w:t>th</w:t>
      </w:r>
      <w:r w:rsidRPr="0066512B">
        <w:rPr>
          <w:rFonts w:ascii="Times New Roman" w:hAnsi="Times New Roman" w:cs="Times New Roman"/>
          <w:sz w:val="24"/>
          <w:szCs w:val="24"/>
        </w:rPr>
        <w:t xml:space="preserve"> October, 2015 the 1</w:t>
      </w:r>
      <w:r w:rsidRPr="0066512B">
        <w:rPr>
          <w:rFonts w:ascii="Times New Roman" w:hAnsi="Times New Roman" w:cs="Times New Roman"/>
          <w:sz w:val="24"/>
          <w:szCs w:val="24"/>
          <w:vertAlign w:val="superscript"/>
        </w:rPr>
        <w:t>st</w:t>
      </w:r>
      <w:r w:rsidRPr="0066512B">
        <w:rPr>
          <w:rFonts w:ascii="Times New Roman" w:hAnsi="Times New Roman" w:cs="Times New Roman"/>
          <w:sz w:val="24"/>
          <w:szCs w:val="24"/>
        </w:rPr>
        <w:t xml:space="preserve"> Respondent sent an email to the High </w:t>
      </w:r>
      <w:r w:rsidRPr="0066512B">
        <w:rPr>
          <w:rFonts w:ascii="Times New Roman" w:hAnsi="Times New Roman" w:cs="Times New Roman"/>
          <w:sz w:val="24"/>
          <w:szCs w:val="24"/>
        </w:rPr>
        <w:t>School Equivalency Office which directed the 1</w:t>
      </w:r>
      <w:r w:rsidRPr="0066512B">
        <w:rPr>
          <w:rFonts w:ascii="Times New Roman" w:hAnsi="Times New Roman" w:cs="Times New Roman"/>
          <w:sz w:val="24"/>
          <w:szCs w:val="24"/>
          <w:vertAlign w:val="superscript"/>
        </w:rPr>
        <w:t>st</w:t>
      </w:r>
      <w:r w:rsidRPr="0066512B">
        <w:rPr>
          <w:rFonts w:ascii="Times New Roman" w:hAnsi="Times New Roman" w:cs="Times New Roman"/>
          <w:sz w:val="24"/>
          <w:szCs w:val="24"/>
        </w:rPr>
        <w:t xml:space="preserve"> Respondent to the official verification website for the HSEC, which it obtained</w:t>
      </w:r>
    </w:p>
    <w:p w:rsidR="00807E55" w:rsidRPr="0066512B" w:rsidRDefault="0066512B" w:rsidP="0066512B">
      <w:pPr>
        <w:pStyle w:val="BodyText2"/>
        <w:numPr>
          <w:ilvl w:val="0"/>
          <w:numId w:val="7"/>
        </w:numPr>
        <w:shd w:val="clear" w:color="auto" w:fill="auto"/>
        <w:tabs>
          <w:tab w:val="left" w:pos="745"/>
        </w:tabs>
        <w:spacing w:after="0" w:line="360" w:lineRule="auto"/>
        <w:ind w:left="740" w:right="20"/>
        <w:jc w:val="both"/>
        <w:rPr>
          <w:rFonts w:ascii="Times New Roman" w:hAnsi="Times New Roman" w:cs="Times New Roman"/>
          <w:sz w:val="24"/>
          <w:szCs w:val="24"/>
        </w:rPr>
      </w:pPr>
      <w:r w:rsidRPr="0066512B">
        <w:rPr>
          <w:rFonts w:ascii="Times New Roman" w:hAnsi="Times New Roman" w:cs="Times New Roman"/>
          <w:sz w:val="24"/>
          <w:szCs w:val="24"/>
        </w:rPr>
        <w:t>Having been satisfied that 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Respondent’s qualifications were authentic, there was no need for the 1</w:t>
      </w:r>
      <w:r w:rsidRPr="0066512B">
        <w:rPr>
          <w:rFonts w:ascii="Times New Roman" w:hAnsi="Times New Roman" w:cs="Times New Roman"/>
          <w:sz w:val="24"/>
          <w:szCs w:val="24"/>
          <w:vertAlign w:val="superscript"/>
        </w:rPr>
        <w:t>st</w:t>
      </w:r>
      <w:r w:rsidRPr="0066512B">
        <w:rPr>
          <w:rFonts w:ascii="Times New Roman" w:hAnsi="Times New Roman" w:cs="Times New Roman"/>
          <w:sz w:val="24"/>
          <w:szCs w:val="24"/>
        </w:rPr>
        <w:t xml:space="preserve"> Respondent to revo</w:t>
      </w:r>
      <w:r w:rsidRPr="0066512B">
        <w:rPr>
          <w:rFonts w:ascii="Times New Roman" w:hAnsi="Times New Roman" w:cs="Times New Roman"/>
          <w:sz w:val="24"/>
          <w:szCs w:val="24"/>
        </w:rPr>
        <w:t xml:space="preserve">ke </w:t>
      </w:r>
      <w:r w:rsidRPr="0066512B">
        <w:rPr>
          <w:rStyle w:val="BodytextItalic"/>
          <w:rFonts w:ascii="Times New Roman" w:hAnsi="Times New Roman" w:cs="Times New Roman"/>
          <w:sz w:val="24"/>
          <w:szCs w:val="24"/>
        </w:rPr>
        <w:t>Certificate No.</w:t>
      </w:r>
      <w:r w:rsidRPr="0066512B">
        <w:rPr>
          <w:rFonts w:ascii="Times New Roman" w:hAnsi="Times New Roman" w:cs="Times New Roman"/>
          <w:sz w:val="24"/>
          <w:szCs w:val="24"/>
        </w:rPr>
        <w:t xml:space="preserve"> NCHE/PAR/05/148.</w:t>
      </w:r>
    </w:p>
    <w:p w:rsidR="00807E55" w:rsidRPr="0066512B" w:rsidRDefault="0066512B" w:rsidP="0066512B">
      <w:pPr>
        <w:pStyle w:val="BodyText2"/>
        <w:shd w:val="clear" w:color="auto" w:fill="auto"/>
        <w:spacing w:after="0" w:line="360" w:lineRule="auto"/>
        <w:ind w:left="380" w:right="20"/>
        <w:jc w:val="both"/>
        <w:rPr>
          <w:rFonts w:ascii="Times New Roman" w:hAnsi="Times New Roman" w:cs="Times New Roman"/>
          <w:sz w:val="24"/>
          <w:szCs w:val="24"/>
        </w:rPr>
      </w:pPr>
      <w:r w:rsidRPr="0066512B">
        <w:rPr>
          <w:rFonts w:ascii="Times New Roman" w:hAnsi="Times New Roman" w:cs="Times New Roman"/>
          <w:sz w:val="24"/>
          <w:szCs w:val="24"/>
        </w:rPr>
        <w:t>k) The 1</w:t>
      </w:r>
      <w:r w:rsidRPr="0066512B">
        <w:rPr>
          <w:rFonts w:ascii="Times New Roman" w:hAnsi="Times New Roman" w:cs="Times New Roman"/>
          <w:sz w:val="24"/>
          <w:szCs w:val="24"/>
          <w:vertAlign w:val="superscript"/>
        </w:rPr>
        <w:t>st</w:t>
      </w:r>
      <w:r w:rsidRPr="0066512B">
        <w:rPr>
          <w:rFonts w:ascii="Times New Roman" w:hAnsi="Times New Roman" w:cs="Times New Roman"/>
          <w:sz w:val="24"/>
          <w:szCs w:val="24"/>
        </w:rPr>
        <w:t xml:space="preserve"> Respondent issued </w:t>
      </w:r>
      <w:r w:rsidRPr="0066512B">
        <w:rPr>
          <w:rStyle w:val="BodytextItalic"/>
          <w:rFonts w:ascii="Times New Roman" w:hAnsi="Times New Roman" w:cs="Times New Roman"/>
          <w:sz w:val="24"/>
          <w:szCs w:val="24"/>
        </w:rPr>
        <w:t>Certificate No.</w:t>
      </w:r>
      <w:r w:rsidRPr="0066512B">
        <w:rPr>
          <w:rFonts w:ascii="Times New Roman" w:hAnsi="Times New Roman" w:cs="Times New Roman"/>
          <w:sz w:val="24"/>
          <w:szCs w:val="24"/>
        </w:rPr>
        <w:t xml:space="preserve"> NCHE/PAR/05/148 to 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 on 24</w:t>
      </w:r>
      <w:r w:rsidRPr="0066512B">
        <w:rPr>
          <w:rFonts w:ascii="Times New Roman" w:hAnsi="Times New Roman" w:cs="Times New Roman"/>
          <w:sz w:val="24"/>
          <w:szCs w:val="24"/>
          <w:vertAlign w:val="superscript"/>
        </w:rPr>
        <w:t>th</w:t>
      </w:r>
      <w:r w:rsidRPr="0066512B">
        <w:rPr>
          <w:rFonts w:ascii="Times New Roman" w:hAnsi="Times New Roman" w:cs="Times New Roman"/>
          <w:sz w:val="24"/>
          <w:szCs w:val="24"/>
        </w:rPr>
        <w:t xml:space="preserve"> June 2015 before the Benchmarks referred to in paragraph of the Applicant’s affidavit were gazetted on 23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October, 2015 l) The </w:t>
      </w:r>
      <w:r w:rsidRPr="0066512B">
        <w:rPr>
          <w:rFonts w:ascii="Times New Roman" w:hAnsi="Times New Roman" w:cs="Times New Roman"/>
          <w:sz w:val="24"/>
          <w:szCs w:val="24"/>
        </w:rPr>
        <w:t>decision of the Court of Appeal in Election Petition No. 6 of 2011 was totally misconceived by the Applicant. There was no evidence adduced in the judgment which nullified 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Respondent’s qualifications.</w:t>
      </w:r>
    </w:p>
    <w:p w:rsidR="00807E55" w:rsidRPr="0066512B" w:rsidRDefault="0066512B" w:rsidP="0066512B">
      <w:pPr>
        <w:pStyle w:val="BodyText2"/>
        <w:numPr>
          <w:ilvl w:val="0"/>
          <w:numId w:val="2"/>
        </w:numPr>
        <w:shd w:val="clear" w:color="auto" w:fill="auto"/>
        <w:tabs>
          <w:tab w:val="left" w:pos="350"/>
        </w:tabs>
        <w:spacing w:after="301" w:line="360" w:lineRule="auto"/>
        <w:ind w:firstLine="0"/>
        <w:jc w:val="both"/>
        <w:rPr>
          <w:rFonts w:ascii="Times New Roman" w:hAnsi="Times New Roman" w:cs="Times New Roman"/>
          <w:sz w:val="24"/>
          <w:szCs w:val="24"/>
        </w:rPr>
      </w:pPr>
      <w:r w:rsidRPr="0066512B">
        <w:rPr>
          <w:rFonts w:ascii="Times New Roman" w:hAnsi="Times New Roman" w:cs="Times New Roman"/>
          <w:sz w:val="24"/>
          <w:szCs w:val="24"/>
        </w:rPr>
        <w:t>The 2</w:t>
      </w:r>
      <w:r w:rsidRPr="0066512B">
        <w:rPr>
          <w:rFonts w:ascii="Times New Roman" w:hAnsi="Times New Roman" w:cs="Times New Roman"/>
          <w:sz w:val="24"/>
          <w:szCs w:val="24"/>
          <w:vertAlign w:val="superscript"/>
        </w:rPr>
        <w:t>nd</w:t>
      </w:r>
      <w:r w:rsidRPr="0066512B">
        <w:rPr>
          <w:rFonts w:ascii="Times New Roman" w:hAnsi="Times New Roman" w:cs="Times New Roman"/>
          <w:sz w:val="24"/>
          <w:szCs w:val="24"/>
        </w:rPr>
        <w:t xml:space="preserve"> Respondent filed an affidavit in reply dated 27</w:t>
      </w:r>
      <w:r w:rsidRPr="0066512B">
        <w:rPr>
          <w:rFonts w:ascii="Times New Roman" w:hAnsi="Times New Roman" w:cs="Times New Roman"/>
          <w:sz w:val="24"/>
          <w:szCs w:val="24"/>
          <w:vertAlign w:val="superscript"/>
        </w:rPr>
        <w:t>th</w:t>
      </w:r>
      <w:r w:rsidRPr="0066512B">
        <w:rPr>
          <w:rFonts w:ascii="Times New Roman" w:hAnsi="Times New Roman" w:cs="Times New Roman"/>
          <w:sz w:val="24"/>
          <w:szCs w:val="24"/>
        </w:rPr>
        <w:t xml:space="preserve"> November, 2015 sworn by Mr.</w:t>
      </w:r>
    </w:p>
    <w:p w:rsidR="00807E55" w:rsidRPr="0066512B" w:rsidRDefault="0066512B" w:rsidP="0066512B">
      <w:pPr>
        <w:pStyle w:val="BodyText2"/>
        <w:shd w:val="clear" w:color="auto" w:fill="auto"/>
        <w:spacing w:after="246" w:line="360" w:lineRule="auto"/>
        <w:ind w:firstLine="0"/>
        <w:jc w:val="both"/>
        <w:rPr>
          <w:rFonts w:ascii="Times New Roman" w:hAnsi="Times New Roman" w:cs="Times New Roman"/>
          <w:sz w:val="24"/>
          <w:szCs w:val="24"/>
        </w:rPr>
      </w:pPr>
      <w:r w:rsidRPr="0066512B">
        <w:rPr>
          <w:rFonts w:ascii="Times New Roman" w:hAnsi="Times New Roman" w:cs="Times New Roman"/>
          <w:sz w:val="24"/>
          <w:szCs w:val="24"/>
        </w:rPr>
        <w:t>Mathew B. B. Bukenya, as it’s Executive Secretary, the gist of which was that;</w:t>
      </w:r>
    </w:p>
    <w:p w:rsidR="00807E55" w:rsidRPr="0066512B" w:rsidRDefault="0066512B" w:rsidP="0066512B">
      <w:pPr>
        <w:pStyle w:val="BodyText2"/>
        <w:numPr>
          <w:ilvl w:val="0"/>
          <w:numId w:val="8"/>
        </w:numPr>
        <w:shd w:val="clear" w:color="auto" w:fill="auto"/>
        <w:tabs>
          <w:tab w:val="left" w:pos="730"/>
        </w:tabs>
        <w:spacing w:after="0" w:line="360" w:lineRule="auto"/>
        <w:ind w:left="720" w:right="20"/>
        <w:jc w:val="both"/>
        <w:rPr>
          <w:rFonts w:ascii="Times New Roman" w:hAnsi="Times New Roman" w:cs="Times New Roman"/>
          <w:sz w:val="24"/>
          <w:szCs w:val="24"/>
        </w:rPr>
      </w:pPr>
      <w:r w:rsidRPr="0066512B">
        <w:rPr>
          <w:rFonts w:ascii="Times New Roman" w:hAnsi="Times New Roman" w:cs="Times New Roman"/>
          <w:sz w:val="24"/>
          <w:szCs w:val="24"/>
        </w:rPr>
        <w:t>By its letter dated 14</w:t>
      </w:r>
      <w:r w:rsidRPr="0066512B">
        <w:rPr>
          <w:rFonts w:ascii="Times New Roman" w:hAnsi="Times New Roman" w:cs="Times New Roman"/>
          <w:sz w:val="24"/>
          <w:szCs w:val="24"/>
          <w:vertAlign w:val="superscript"/>
        </w:rPr>
        <w:t>th</w:t>
      </w:r>
      <w:r w:rsidRPr="0066512B">
        <w:rPr>
          <w:rFonts w:ascii="Times New Roman" w:hAnsi="Times New Roman" w:cs="Times New Roman"/>
          <w:sz w:val="24"/>
          <w:szCs w:val="24"/>
        </w:rPr>
        <w:t xml:space="preserve"> May, 2015, the 1</w:t>
      </w:r>
      <w:r w:rsidRPr="0066512B">
        <w:rPr>
          <w:rFonts w:ascii="Times New Roman" w:hAnsi="Times New Roman" w:cs="Times New Roman"/>
          <w:sz w:val="24"/>
          <w:szCs w:val="24"/>
          <w:vertAlign w:val="superscript"/>
        </w:rPr>
        <w:t>st</w:t>
      </w:r>
      <w:r w:rsidRPr="0066512B">
        <w:rPr>
          <w:rFonts w:ascii="Times New Roman" w:hAnsi="Times New Roman" w:cs="Times New Roman"/>
          <w:sz w:val="24"/>
          <w:szCs w:val="24"/>
        </w:rPr>
        <w:t xml:space="preserve"> Respondent duly consulted the 2</w:t>
      </w:r>
      <w:r w:rsidRPr="0066512B">
        <w:rPr>
          <w:rFonts w:ascii="Times New Roman" w:hAnsi="Times New Roman" w:cs="Times New Roman"/>
          <w:sz w:val="24"/>
          <w:szCs w:val="24"/>
          <w:vertAlign w:val="superscript"/>
        </w:rPr>
        <w:t>nd</w:t>
      </w:r>
      <w:r w:rsidRPr="0066512B">
        <w:rPr>
          <w:rFonts w:ascii="Times New Roman" w:hAnsi="Times New Roman" w:cs="Times New Roman"/>
          <w:sz w:val="24"/>
          <w:szCs w:val="24"/>
        </w:rPr>
        <w:t xml:space="preserve"> Respondent on the to</w:t>
      </w:r>
      <w:r w:rsidRPr="0066512B">
        <w:rPr>
          <w:rFonts w:ascii="Times New Roman" w:hAnsi="Times New Roman" w:cs="Times New Roman"/>
          <w:sz w:val="24"/>
          <w:szCs w:val="24"/>
        </w:rPr>
        <w:t>tality of 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Respondents qualifications; the High School Equivalency Certificate (HSEC) from the State of California and the bachelor of Science (Business Administration) from Oklahoma State University.</w:t>
      </w:r>
    </w:p>
    <w:p w:rsidR="00807E55" w:rsidRPr="0066512B" w:rsidRDefault="0066512B" w:rsidP="0066512B">
      <w:pPr>
        <w:pStyle w:val="BodyText2"/>
        <w:numPr>
          <w:ilvl w:val="0"/>
          <w:numId w:val="8"/>
        </w:numPr>
        <w:shd w:val="clear" w:color="auto" w:fill="auto"/>
        <w:tabs>
          <w:tab w:val="left" w:pos="710"/>
        </w:tabs>
        <w:spacing w:after="0" w:line="360" w:lineRule="auto"/>
        <w:ind w:left="720" w:right="20"/>
        <w:jc w:val="both"/>
        <w:rPr>
          <w:rFonts w:ascii="Times New Roman" w:hAnsi="Times New Roman" w:cs="Times New Roman"/>
          <w:sz w:val="24"/>
          <w:szCs w:val="24"/>
        </w:rPr>
      </w:pPr>
      <w:r w:rsidRPr="0066512B">
        <w:rPr>
          <w:rFonts w:ascii="Times New Roman" w:hAnsi="Times New Roman" w:cs="Times New Roman"/>
          <w:sz w:val="24"/>
          <w:szCs w:val="24"/>
        </w:rPr>
        <w:t>The 2</w:t>
      </w:r>
      <w:r w:rsidRPr="0066512B">
        <w:rPr>
          <w:rFonts w:ascii="Times New Roman" w:hAnsi="Times New Roman" w:cs="Times New Roman"/>
          <w:sz w:val="24"/>
          <w:szCs w:val="24"/>
          <w:vertAlign w:val="superscript"/>
        </w:rPr>
        <w:t>nd</w:t>
      </w:r>
      <w:r w:rsidRPr="0066512B">
        <w:rPr>
          <w:rFonts w:ascii="Times New Roman" w:hAnsi="Times New Roman" w:cs="Times New Roman"/>
          <w:sz w:val="24"/>
          <w:szCs w:val="24"/>
        </w:rPr>
        <w:t xml:space="preserve"> Respondent did verify the authenticity o</w:t>
      </w:r>
      <w:r w:rsidRPr="0066512B">
        <w:rPr>
          <w:rFonts w:ascii="Times New Roman" w:hAnsi="Times New Roman" w:cs="Times New Roman"/>
          <w:sz w:val="24"/>
          <w:szCs w:val="24"/>
        </w:rPr>
        <w:t>f the (HSEC) and found it to be authentic. By a letter dated 12</w:t>
      </w:r>
      <w:r w:rsidRPr="0066512B">
        <w:rPr>
          <w:rFonts w:ascii="Times New Roman" w:hAnsi="Times New Roman" w:cs="Times New Roman"/>
          <w:sz w:val="24"/>
          <w:szCs w:val="24"/>
          <w:vertAlign w:val="superscript"/>
        </w:rPr>
        <w:t>th</w:t>
      </w:r>
      <w:r w:rsidRPr="0066512B">
        <w:rPr>
          <w:rFonts w:ascii="Times New Roman" w:hAnsi="Times New Roman" w:cs="Times New Roman"/>
          <w:sz w:val="24"/>
          <w:szCs w:val="24"/>
        </w:rPr>
        <w:t xml:space="preserve"> June 2015 the 2</w:t>
      </w:r>
      <w:r w:rsidRPr="0066512B">
        <w:rPr>
          <w:rFonts w:ascii="Times New Roman" w:hAnsi="Times New Roman" w:cs="Times New Roman"/>
          <w:sz w:val="24"/>
          <w:szCs w:val="24"/>
          <w:vertAlign w:val="superscript"/>
        </w:rPr>
        <w:t>nd</w:t>
      </w:r>
      <w:r w:rsidRPr="0066512B">
        <w:rPr>
          <w:rFonts w:ascii="Times New Roman" w:hAnsi="Times New Roman" w:cs="Times New Roman"/>
          <w:sz w:val="24"/>
          <w:szCs w:val="24"/>
        </w:rPr>
        <w:t xml:space="preserve"> Respondent wrote back to the 1</w:t>
      </w:r>
      <w:r w:rsidRPr="0066512B">
        <w:rPr>
          <w:rFonts w:ascii="Times New Roman" w:hAnsi="Times New Roman" w:cs="Times New Roman"/>
          <w:sz w:val="24"/>
          <w:szCs w:val="24"/>
          <w:vertAlign w:val="superscript"/>
        </w:rPr>
        <w:t>st</w:t>
      </w:r>
      <w:r w:rsidRPr="0066512B">
        <w:rPr>
          <w:rFonts w:ascii="Times New Roman" w:hAnsi="Times New Roman" w:cs="Times New Roman"/>
          <w:sz w:val="24"/>
          <w:szCs w:val="24"/>
        </w:rPr>
        <w:t xml:space="preserve"> Respondent advising that the (HSEC) is equivalent to the Uganda Certificate of Education (UACE) and that the rights and privileges of a UAC</w:t>
      </w:r>
      <w:r w:rsidRPr="0066512B">
        <w:rPr>
          <w:rFonts w:ascii="Times New Roman" w:hAnsi="Times New Roman" w:cs="Times New Roman"/>
          <w:sz w:val="24"/>
          <w:szCs w:val="24"/>
        </w:rPr>
        <w:t>E holder may be accorded to 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w:t>
      </w:r>
    </w:p>
    <w:p w:rsidR="00807E55" w:rsidRPr="0066512B" w:rsidRDefault="0066512B" w:rsidP="0066512B">
      <w:pPr>
        <w:pStyle w:val="BodyText2"/>
        <w:numPr>
          <w:ilvl w:val="0"/>
          <w:numId w:val="8"/>
        </w:numPr>
        <w:shd w:val="clear" w:color="auto" w:fill="auto"/>
        <w:tabs>
          <w:tab w:val="left" w:pos="720"/>
        </w:tabs>
        <w:spacing w:after="0" w:line="360" w:lineRule="auto"/>
        <w:ind w:left="720" w:right="20"/>
        <w:jc w:val="both"/>
        <w:rPr>
          <w:rFonts w:ascii="Times New Roman" w:hAnsi="Times New Roman" w:cs="Times New Roman"/>
          <w:sz w:val="24"/>
          <w:szCs w:val="24"/>
        </w:rPr>
      </w:pPr>
      <w:r w:rsidRPr="0066512B">
        <w:rPr>
          <w:rFonts w:ascii="Times New Roman" w:hAnsi="Times New Roman" w:cs="Times New Roman"/>
          <w:sz w:val="24"/>
          <w:szCs w:val="24"/>
        </w:rPr>
        <w:t>The 2</w:t>
      </w:r>
      <w:r w:rsidRPr="0066512B">
        <w:rPr>
          <w:rFonts w:ascii="Times New Roman" w:hAnsi="Times New Roman" w:cs="Times New Roman"/>
          <w:sz w:val="24"/>
          <w:szCs w:val="24"/>
          <w:vertAlign w:val="superscript"/>
        </w:rPr>
        <w:t>nd</w:t>
      </w:r>
      <w:r w:rsidRPr="0066512B">
        <w:rPr>
          <w:rFonts w:ascii="Times New Roman" w:hAnsi="Times New Roman" w:cs="Times New Roman"/>
          <w:sz w:val="24"/>
          <w:szCs w:val="24"/>
        </w:rPr>
        <w:t xml:space="preserve"> Respondent considered the standards established by the California State Board of Education for successful completion of tests of General Educational Development (GED) </w:t>
      </w:r>
      <w:r w:rsidRPr="0066512B">
        <w:rPr>
          <w:rFonts w:ascii="Times New Roman" w:hAnsi="Times New Roman" w:cs="Times New Roman"/>
          <w:sz w:val="24"/>
          <w:szCs w:val="24"/>
        </w:rPr>
        <w:lastRenderedPageBreak/>
        <w:t>and was satisfied that they are sufficient and indeed are equivalent to UACE.</w:t>
      </w:r>
    </w:p>
    <w:p w:rsidR="00807E55" w:rsidRPr="0066512B" w:rsidRDefault="0066512B" w:rsidP="0066512B">
      <w:pPr>
        <w:pStyle w:val="BodyText2"/>
        <w:numPr>
          <w:ilvl w:val="0"/>
          <w:numId w:val="8"/>
        </w:numPr>
        <w:shd w:val="clear" w:color="auto" w:fill="auto"/>
        <w:tabs>
          <w:tab w:val="left" w:pos="734"/>
        </w:tabs>
        <w:spacing w:after="0" w:line="360" w:lineRule="auto"/>
        <w:ind w:left="720" w:right="20"/>
        <w:jc w:val="both"/>
        <w:rPr>
          <w:rFonts w:ascii="Times New Roman" w:hAnsi="Times New Roman" w:cs="Times New Roman"/>
          <w:sz w:val="24"/>
          <w:szCs w:val="24"/>
        </w:rPr>
      </w:pPr>
      <w:r w:rsidRPr="0066512B">
        <w:rPr>
          <w:rFonts w:ascii="Times New Roman" w:hAnsi="Times New Roman" w:cs="Times New Roman"/>
          <w:sz w:val="24"/>
          <w:szCs w:val="24"/>
        </w:rPr>
        <w:t>Upon a det</w:t>
      </w:r>
      <w:r w:rsidRPr="0066512B">
        <w:rPr>
          <w:rFonts w:ascii="Times New Roman" w:hAnsi="Times New Roman" w:cs="Times New Roman"/>
          <w:sz w:val="24"/>
          <w:szCs w:val="24"/>
        </w:rPr>
        <w:t>ailed examination of the academic qualifications presented by 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 the 2</w:t>
      </w:r>
      <w:r w:rsidRPr="0066512B">
        <w:rPr>
          <w:rFonts w:ascii="Times New Roman" w:hAnsi="Times New Roman" w:cs="Times New Roman"/>
          <w:sz w:val="24"/>
          <w:szCs w:val="24"/>
          <w:vertAlign w:val="superscript"/>
        </w:rPr>
        <w:t>nd</w:t>
      </w:r>
      <w:r w:rsidRPr="0066512B">
        <w:rPr>
          <w:rFonts w:ascii="Times New Roman" w:hAnsi="Times New Roman" w:cs="Times New Roman"/>
          <w:sz w:val="24"/>
          <w:szCs w:val="24"/>
        </w:rPr>
        <w:t xml:space="preserve"> Respondent held the view that the HSEC was equivalent to UACE and therefore 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 possessed the equivalent of Advanced level standard of Education.</w:t>
      </w:r>
    </w:p>
    <w:p w:rsidR="00807E55" w:rsidRPr="0066512B" w:rsidRDefault="0066512B" w:rsidP="0066512B">
      <w:pPr>
        <w:pStyle w:val="BodyText2"/>
        <w:numPr>
          <w:ilvl w:val="0"/>
          <w:numId w:val="8"/>
        </w:numPr>
        <w:shd w:val="clear" w:color="auto" w:fill="auto"/>
        <w:tabs>
          <w:tab w:val="left" w:pos="754"/>
        </w:tabs>
        <w:spacing w:after="0" w:line="360" w:lineRule="auto"/>
        <w:ind w:left="740" w:right="20"/>
        <w:jc w:val="both"/>
        <w:rPr>
          <w:rFonts w:ascii="Times New Roman" w:hAnsi="Times New Roman" w:cs="Times New Roman"/>
          <w:sz w:val="24"/>
          <w:szCs w:val="24"/>
        </w:rPr>
      </w:pPr>
      <w:r w:rsidRPr="0066512B">
        <w:rPr>
          <w:rFonts w:ascii="Times New Roman" w:hAnsi="Times New Roman" w:cs="Times New Roman"/>
          <w:sz w:val="24"/>
          <w:szCs w:val="24"/>
        </w:rPr>
        <w:t>Equating of the Bachelors of Science Degree in Business Administration by Oklahoma State University is the preserve of the 1</w:t>
      </w:r>
      <w:r w:rsidRPr="0066512B">
        <w:rPr>
          <w:rFonts w:ascii="Times New Roman" w:hAnsi="Times New Roman" w:cs="Times New Roman"/>
          <w:sz w:val="24"/>
          <w:szCs w:val="24"/>
          <w:vertAlign w:val="superscript"/>
        </w:rPr>
        <w:t>st</w:t>
      </w:r>
      <w:r w:rsidRPr="0066512B">
        <w:rPr>
          <w:rFonts w:ascii="Times New Roman" w:hAnsi="Times New Roman" w:cs="Times New Roman"/>
          <w:sz w:val="24"/>
          <w:szCs w:val="24"/>
        </w:rPr>
        <w:t xml:space="preserve"> Respondent.</w:t>
      </w:r>
    </w:p>
    <w:p w:rsidR="00807E55" w:rsidRPr="0066512B" w:rsidRDefault="0066512B" w:rsidP="0066512B">
      <w:pPr>
        <w:pStyle w:val="BodyText2"/>
        <w:numPr>
          <w:ilvl w:val="0"/>
          <w:numId w:val="8"/>
        </w:numPr>
        <w:shd w:val="clear" w:color="auto" w:fill="auto"/>
        <w:tabs>
          <w:tab w:val="left" w:pos="740"/>
        </w:tabs>
        <w:spacing w:after="0" w:line="360" w:lineRule="auto"/>
        <w:ind w:left="740" w:right="20"/>
        <w:jc w:val="both"/>
        <w:rPr>
          <w:rFonts w:ascii="Times New Roman" w:hAnsi="Times New Roman" w:cs="Times New Roman"/>
          <w:sz w:val="24"/>
          <w:szCs w:val="24"/>
        </w:rPr>
      </w:pPr>
      <w:r w:rsidRPr="0066512B">
        <w:rPr>
          <w:rFonts w:ascii="Times New Roman" w:hAnsi="Times New Roman" w:cs="Times New Roman"/>
          <w:sz w:val="24"/>
          <w:szCs w:val="24"/>
        </w:rPr>
        <w:t>Any qualification approved by the 1</w:t>
      </w:r>
      <w:r w:rsidRPr="0066512B">
        <w:rPr>
          <w:rFonts w:ascii="Times New Roman" w:hAnsi="Times New Roman" w:cs="Times New Roman"/>
          <w:sz w:val="24"/>
          <w:szCs w:val="24"/>
          <w:vertAlign w:val="superscript"/>
        </w:rPr>
        <w:t>st</w:t>
      </w:r>
      <w:r w:rsidRPr="0066512B">
        <w:rPr>
          <w:rFonts w:ascii="Times New Roman" w:hAnsi="Times New Roman" w:cs="Times New Roman"/>
          <w:sz w:val="24"/>
          <w:szCs w:val="24"/>
        </w:rPr>
        <w:t xml:space="preserve"> Respondent in consultation with the 2</w:t>
      </w:r>
      <w:r w:rsidRPr="0066512B">
        <w:rPr>
          <w:rFonts w:ascii="Times New Roman" w:hAnsi="Times New Roman" w:cs="Times New Roman"/>
          <w:sz w:val="24"/>
          <w:szCs w:val="24"/>
          <w:vertAlign w:val="superscript"/>
        </w:rPr>
        <w:t>nd</w:t>
      </w:r>
      <w:r w:rsidRPr="0066512B">
        <w:rPr>
          <w:rFonts w:ascii="Times New Roman" w:hAnsi="Times New Roman" w:cs="Times New Roman"/>
          <w:sz w:val="24"/>
          <w:szCs w:val="24"/>
        </w:rPr>
        <w:t xml:space="preserve"> Respondent as equivalent to UACE shall </w:t>
      </w:r>
      <w:r w:rsidRPr="0066512B">
        <w:rPr>
          <w:rFonts w:ascii="Times New Roman" w:hAnsi="Times New Roman" w:cs="Times New Roman"/>
          <w:sz w:val="24"/>
          <w:szCs w:val="24"/>
        </w:rPr>
        <w:t>by law be recognized as equivalent to Advanced Level Standard of Education.</w:t>
      </w:r>
    </w:p>
    <w:p w:rsidR="00807E55" w:rsidRPr="0066512B" w:rsidRDefault="0066512B" w:rsidP="0066512B">
      <w:pPr>
        <w:pStyle w:val="BodyText2"/>
        <w:numPr>
          <w:ilvl w:val="0"/>
          <w:numId w:val="8"/>
        </w:numPr>
        <w:shd w:val="clear" w:color="auto" w:fill="auto"/>
        <w:tabs>
          <w:tab w:val="left" w:pos="740"/>
        </w:tabs>
        <w:spacing w:after="1020" w:line="360" w:lineRule="auto"/>
        <w:ind w:left="740" w:right="20"/>
        <w:jc w:val="both"/>
        <w:rPr>
          <w:rFonts w:ascii="Times New Roman" w:hAnsi="Times New Roman" w:cs="Times New Roman"/>
          <w:sz w:val="24"/>
          <w:szCs w:val="24"/>
        </w:rPr>
      </w:pPr>
      <w:r w:rsidRPr="0066512B">
        <w:rPr>
          <w:rFonts w:ascii="Times New Roman" w:hAnsi="Times New Roman" w:cs="Times New Roman"/>
          <w:sz w:val="24"/>
          <w:szCs w:val="24"/>
        </w:rPr>
        <w:t>The 2</w:t>
      </w:r>
      <w:r w:rsidRPr="0066512B">
        <w:rPr>
          <w:rFonts w:ascii="Times New Roman" w:hAnsi="Times New Roman" w:cs="Times New Roman"/>
          <w:sz w:val="24"/>
          <w:szCs w:val="24"/>
          <w:vertAlign w:val="superscript"/>
        </w:rPr>
        <w:t>nd</w:t>
      </w:r>
      <w:r w:rsidRPr="0066512B">
        <w:rPr>
          <w:rFonts w:ascii="Times New Roman" w:hAnsi="Times New Roman" w:cs="Times New Roman"/>
          <w:sz w:val="24"/>
          <w:szCs w:val="24"/>
        </w:rPr>
        <w:t xml:space="preserve"> Respondent duly complied with the duties and obligations imposed upon it under the law and the Court of Appeal of Uganda.</w:t>
      </w:r>
    </w:p>
    <w:p w:rsidR="00807E55" w:rsidRPr="0066512B" w:rsidRDefault="0066512B" w:rsidP="0066512B">
      <w:pPr>
        <w:pStyle w:val="BodyText2"/>
        <w:numPr>
          <w:ilvl w:val="0"/>
          <w:numId w:val="2"/>
        </w:numPr>
        <w:shd w:val="clear" w:color="auto" w:fill="auto"/>
        <w:tabs>
          <w:tab w:val="left" w:pos="366"/>
        </w:tabs>
        <w:spacing w:after="184" w:line="360" w:lineRule="auto"/>
        <w:ind w:left="20" w:right="20" w:firstLine="0"/>
        <w:jc w:val="both"/>
        <w:rPr>
          <w:rFonts w:ascii="Times New Roman" w:hAnsi="Times New Roman" w:cs="Times New Roman"/>
          <w:sz w:val="24"/>
          <w:szCs w:val="24"/>
        </w:rPr>
      </w:pPr>
      <w:r w:rsidRPr="0066512B">
        <w:rPr>
          <w:rFonts w:ascii="Times New Roman" w:hAnsi="Times New Roman" w:cs="Times New Roman"/>
          <w:sz w:val="24"/>
          <w:szCs w:val="24"/>
        </w:rPr>
        <w:t>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 filed an affidavit in reply dat</w:t>
      </w:r>
      <w:r w:rsidRPr="0066512B">
        <w:rPr>
          <w:rFonts w:ascii="Times New Roman" w:hAnsi="Times New Roman" w:cs="Times New Roman"/>
          <w:sz w:val="24"/>
          <w:szCs w:val="24"/>
        </w:rPr>
        <w:t>ed 23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November, 2015 the gist of which was that;</w:t>
      </w:r>
    </w:p>
    <w:p w:rsidR="00807E55" w:rsidRPr="0066512B" w:rsidRDefault="0066512B" w:rsidP="0066512B">
      <w:pPr>
        <w:pStyle w:val="BodyText2"/>
        <w:numPr>
          <w:ilvl w:val="0"/>
          <w:numId w:val="9"/>
        </w:numPr>
        <w:shd w:val="clear" w:color="auto" w:fill="auto"/>
        <w:tabs>
          <w:tab w:val="left" w:pos="750"/>
        </w:tabs>
        <w:spacing w:after="0" w:line="360" w:lineRule="auto"/>
        <w:ind w:left="740"/>
        <w:jc w:val="both"/>
        <w:rPr>
          <w:rFonts w:ascii="Times New Roman" w:hAnsi="Times New Roman" w:cs="Times New Roman"/>
          <w:sz w:val="24"/>
          <w:szCs w:val="24"/>
        </w:rPr>
      </w:pPr>
      <w:r w:rsidRPr="0066512B">
        <w:rPr>
          <w:rFonts w:ascii="Times New Roman" w:hAnsi="Times New Roman" w:cs="Times New Roman"/>
          <w:sz w:val="24"/>
          <w:szCs w:val="24"/>
        </w:rPr>
        <w:t>He holds an O’level UCE certificate issued by the 2</w:t>
      </w:r>
      <w:r w:rsidRPr="0066512B">
        <w:rPr>
          <w:rFonts w:ascii="Times New Roman" w:hAnsi="Times New Roman" w:cs="Times New Roman"/>
          <w:sz w:val="24"/>
          <w:szCs w:val="24"/>
          <w:vertAlign w:val="superscript"/>
        </w:rPr>
        <w:t>nd</w:t>
      </w:r>
      <w:r w:rsidRPr="0066512B">
        <w:rPr>
          <w:rFonts w:ascii="Times New Roman" w:hAnsi="Times New Roman" w:cs="Times New Roman"/>
          <w:sz w:val="24"/>
          <w:szCs w:val="24"/>
        </w:rPr>
        <w:t xml:space="preserve"> Respondent.</w:t>
      </w:r>
    </w:p>
    <w:p w:rsidR="00807E55" w:rsidRPr="0066512B" w:rsidRDefault="0066512B" w:rsidP="0066512B">
      <w:pPr>
        <w:pStyle w:val="BodyText2"/>
        <w:numPr>
          <w:ilvl w:val="0"/>
          <w:numId w:val="9"/>
        </w:numPr>
        <w:shd w:val="clear" w:color="auto" w:fill="auto"/>
        <w:tabs>
          <w:tab w:val="left" w:pos="745"/>
        </w:tabs>
        <w:spacing w:after="0" w:line="360" w:lineRule="auto"/>
        <w:ind w:left="740" w:right="20"/>
        <w:jc w:val="both"/>
        <w:rPr>
          <w:rFonts w:ascii="Times New Roman" w:hAnsi="Times New Roman" w:cs="Times New Roman"/>
          <w:sz w:val="24"/>
          <w:szCs w:val="24"/>
        </w:rPr>
      </w:pPr>
      <w:r w:rsidRPr="0066512B">
        <w:rPr>
          <w:rFonts w:ascii="Times New Roman" w:hAnsi="Times New Roman" w:cs="Times New Roman"/>
          <w:sz w:val="24"/>
          <w:szCs w:val="24"/>
        </w:rPr>
        <w:t xml:space="preserve">He sat for and successfully completed tests of GED and was awarded a High School Equivalency Certificate (HSEC) and was subsequently </w:t>
      </w:r>
      <w:r w:rsidRPr="0066512B">
        <w:rPr>
          <w:rFonts w:ascii="Times New Roman" w:hAnsi="Times New Roman" w:cs="Times New Roman"/>
          <w:sz w:val="24"/>
          <w:szCs w:val="24"/>
        </w:rPr>
        <w:t>admitted to Oklahoma State University where he completed and was awarded a Bachelor of Science in Business Administration International Business as per his transcript attached.</w:t>
      </w:r>
    </w:p>
    <w:p w:rsidR="00807E55" w:rsidRPr="0066512B" w:rsidRDefault="0066512B" w:rsidP="0066512B">
      <w:pPr>
        <w:pStyle w:val="BodyText2"/>
        <w:numPr>
          <w:ilvl w:val="0"/>
          <w:numId w:val="9"/>
        </w:numPr>
        <w:shd w:val="clear" w:color="auto" w:fill="auto"/>
        <w:tabs>
          <w:tab w:val="left" w:pos="735"/>
        </w:tabs>
        <w:spacing w:after="0" w:line="360" w:lineRule="auto"/>
        <w:ind w:left="740" w:right="20"/>
        <w:jc w:val="both"/>
        <w:rPr>
          <w:rFonts w:ascii="Times New Roman" w:hAnsi="Times New Roman" w:cs="Times New Roman"/>
          <w:sz w:val="24"/>
          <w:szCs w:val="24"/>
        </w:rPr>
      </w:pPr>
      <w:r w:rsidRPr="0066512B">
        <w:rPr>
          <w:rFonts w:ascii="Times New Roman" w:hAnsi="Times New Roman" w:cs="Times New Roman"/>
          <w:sz w:val="24"/>
          <w:szCs w:val="24"/>
        </w:rPr>
        <w:t>All his qualifications are genuine and pass the test to qualify for the issuanc</w:t>
      </w:r>
      <w:r w:rsidRPr="0066512B">
        <w:rPr>
          <w:rFonts w:ascii="Times New Roman" w:hAnsi="Times New Roman" w:cs="Times New Roman"/>
          <w:sz w:val="24"/>
          <w:szCs w:val="24"/>
        </w:rPr>
        <w:t xml:space="preserve">e of </w:t>
      </w:r>
      <w:r w:rsidRPr="0066512B">
        <w:rPr>
          <w:rStyle w:val="BodytextItalic"/>
          <w:rFonts w:ascii="Times New Roman" w:hAnsi="Times New Roman" w:cs="Times New Roman"/>
          <w:sz w:val="24"/>
          <w:szCs w:val="24"/>
        </w:rPr>
        <w:t>Certificate No.</w:t>
      </w:r>
      <w:r w:rsidRPr="0066512B">
        <w:rPr>
          <w:rFonts w:ascii="Times New Roman" w:hAnsi="Times New Roman" w:cs="Times New Roman"/>
          <w:sz w:val="24"/>
          <w:szCs w:val="24"/>
        </w:rPr>
        <w:t xml:space="preserve"> NCHE/PAR/05/148, and at all times he has qualified for election for Member of Parliament.</w:t>
      </w:r>
    </w:p>
    <w:p w:rsidR="00807E55" w:rsidRPr="0066512B" w:rsidRDefault="0066512B" w:rsidP="0066512B">
      <w:pPr>
        <w:pStyle w:val="BodyText2"/>
        <w:numPr>
          <w:ilvl w:val="0"/>
          <w:numId w:val="9"/>
        </w:numPr>
        <w:shd w:val="clear" w:color="auto" w:fill="auto"/>
        <w:tabs>
          <w:tab w:val="left" w:pos="740"/>
        </w:tabs>
        <w:spacing w:after="0" w:line="360" w:lineRule="auto"/>
        <w:ind w:left="740" w:right="20"/>
        <w:jc w:val="both"/>
        <w:rPr>
          <w:rFonts w:ascii="Times New Roman" w:hAnsi="Times New Roman" w:cs="Times New Roman"/>
          <w:sz w:val="24"/>
          <w:szCs w:val="24"/>
        </w:rPr>
        <w:sectPr w:rsidR="00807E55" w:rsidRPr="0066512B">
          <w:headerReference w:type="default" r:id="rId9"/>
          <w:footerReference w:type="default" r:id="rId10"/>
          <w:type w:val="continuous"/>
          <w:pgSz w:w="12240" w:h="15840"/>
          <w:pgMar w:top="1157" w:right="1401" w:bottom="1367" w:left="1435" w:header="0" w:footer="3" w:gutter="0"/>
          <w:pgNumType w:start="2"/>
          <w:cols w:space="720"/>
          <w:noEndnote/>
          <w:docGrid w:linePitch="360"/>
        </w:sectPr>
      </w:pPr>
      <w:r w:rsidRPr="0066512B">
        <w:rPr>
          <w:rFonts w:ascii="Times New Roman" w:hAnsi="Times New Roman" w:cs="Times New Roman"/>
          <w:sz w:val="24"/>
          <w:szCs w:val="24"/>
        </w:rPr>
        <w:t>The GED he offered to be issued with HSEC tested him in the following areas: social stud</w:t>
      </w:r>
      <w:r w:rsidRPr="0066512B">
        <w:rPr>
          <w:rFonts w:ascii="Times New Roman" w:hAnsi="Times New Roman" w:cs="Times New Roman"/>
          <w:sz w:val="24"/>
          <w:szCs w:val="24"/>
        </w:rPr>
        <w:t>ies, Mathematics, Science, language arts and reading, reading and writing.</w:t>
      </w:r>
    </w:p>
    <w:p w:rsidR="00807E55" w:rsidRPr="0066512B" w:rsidRDefault="0066512B" w:rsidP="0066512B">
      <w:pPr>
        <w:pStyle w:val="BodyText2"/>
        <w:numPr>
          <w:ilvl w:val="0"/>
          <w:numId w:val="9"/>
        </w:numPr>
        <w:shd w:val="clear" w:color="auto" w:fill="auto"/>
        <w:tabs>
          <w:tab w:val="left" w:pos="380"/>
        </w:tabs>
        <w:spacing w:after="0" w:line="360" w:lineRule="auto"/>
        <w:ind w:left="380"/>
        <w:jc w:val="both"/>
        <w:rPr>
          <w:rFonts w:ascii="Times New Roman" w:hAnsi="Times New Roman" w:cs="Times New Roman"/>
          <w:sz w:val="24"/>
          <w:szCs w:val="24"/>
        </w:rPr>
      </w:pPr>
      <w:r w:rsidRPr="0066512B">
        <w:rPr>
          <w:rFonts w:ascii="Times New Roman" w:hAnsi="Times New Roman" w:cs="Times New Roman"/>
          <w:sz w:val="24"/>
          <w:szCs w:val="24"/>
        </w:rPr>
        <w:lastRenderedPageBreak/>
        <w:t>The HSEC was awarded to him upon meeting of the passing score requirements.</w:t>
      </w:r>
    </w:p>
    <w:p w:rsidR="00807E55" w:rsidRPr="0066512B" w:rsidRDefault="0066512B" w:rsidP="0066512B">
      <w:pPr>
        <w:pStyle w:val="BodyText2"/>
        <w:numPr>
          <w:ilvl w:val="0"/>
          <w:numId w:val="9"/>
        </w:numPr>
        <w:shd w:val="clear" w:color="auto" w:fill="auto"/>
        <w:tabs>
          <w:tab w:val="left" w:pos="385"/>
        </w:tabs>
        <w:spacing w:after="0" w:line="360" w:lineRule="auto"/>
        <w:ind w:left="380" w:right="20"/>
        <w:jc w:val="both"/>
        <w:rPr>
          <w:rFonts w:ascii="Times New Roman" w:hAnsi="Times New Roman" w:cs="Times New Roman"/>
          <w:sz w:val="24"/>
          <w:szCs w:val="24"/>
        </w:rPr>
      </w:pPr>
      <w:r w:rsidRPr="0066512B">
        <w:rPr>
          <w:rFonts w:ascii="Times New Roman" w:hAnsi="Times New Roman" w:cs="Times New Roman"/>
          <w:sz w:val="24"/>
          <w:szCs w:val="24"/>
        </w:rPr>
        <w:t xml:space="preserve">The HSEC is the same as a High School diploma by many universities. The US Department of Education </w:t>
      </w:r>
      <w:r w:rsidRPr="0066512B">
        <w:rPr>
          <w:rFonts w:ascii="Times New Roman" w:hAnsi="Times New Roman" w:cs="Times New Roman"/>
          <w:sz w:val="24"/>
          <w:szCs w:val="24"/>
        </w:rPr>
        <w:t>indicates that the High School Program assists in the acquisition of an equivalent of a High School diploma to gain post-secondary education or training.</w:t>
      </w:r>
    </w:p>
    <w:p w:rsidR="00807E55" w:rsidRPr="0066512B" w:rsidRDefault="0066512B" w:rsidP="0066512B">
      <w:pPr>
        <w:pStyle w:val="BodyText2"/>
        <w:numPr>
          <w:ilvl w:val="0"/>
          <w:numId w:val="9"/>
        </w:numPr>
        <w:shd w:val="clear" w:color="auto" w:fill="auto"/>
        <w:tabs>
          <w:tab w:val="left" w:pos="375"/>
        </w:tabs>
        <w:spacing w:after="0" w:line="360" w:lineRule="auto"/>
        <w:ind w:left="380" w:right="20"/>
        <w:jc w:val="both"/>
        <w:rPr>
          <w:rFonts w:ascii="Times New Roman" w:hAnsi="Times New Roman" w:cs="Times New Roman"/>
          <w:sz w:val="24"/>
          <w:szCs w:val="24"/>
        </w:rPr>
      </w:pPr>
      <w:r w:rsidRPr="0066512B">
        <w:rPr>
          <w:rFonts w:ascii="Times New Roman" w:hAnsi="Times New Roman" w:cs="Times New Roman"/>
          <w:sz w:val="24"/>
          <w:szCs w:val="24"/>
        </w:rPr>
        <w:t xml:space="preserve">As per Wikipedia, the free online encyclopedia, the High School attendance is until the ages of 17-18 </w:t>
      </w:r>
      <w:r w:rsidRPr="0066512B">
        <w:rPr>
          <w:rFonts w:ascii="Times New Roman" w:hAnsi="Times New Roman" w:cs="Times New Roman"/>
          <w:sz w:val="24"/>
          <w:szCs w:val="24"/>
        </w:rPr>
        <w:t>years, the same age of completion of senior six within Uganda’s education system. A High school diploma or GED certificate is required for entry into university or other post-secondary programs within the USA</w:t>
      </w:r>
    </w:p>
    <w:p w:rsidR="00807E55" w:rsidRPr="0066512B" w:rsidRDefault="0066512B" w:rsidP="0066512B">
      <w:pPr>
        <w:pStyle w:val="BodyText2"/>
        <w:numPr>
          <w:ilvl w:val="0"/>
          <w:numId w:val="9"/>
        </w:numPr>
        <w:shd w:val="clear" w:color="auto" w:fill="auto"/>
        <w:tabs>
          <w:tab w:val="left" w:pos="370"/>
        </w:tabs>
        <w:spacing w:after="0" w:line="360" w:lineRule="auto"/>
        <w:ind w:left="380"/>
        <w:jc w:val="both"/>
        <w:rPr>
          <w:rFonts w:ascii="Times New Roman" w:hAnsi="Times New Roman" w:cs="Times New Roman"/>
          <w:sz w:val="24"/>
          <w:szCs w:val="24"/>
        </w:rPr>
      </w:pPr>
      <w:r w:rsidRPr="0066512B">
        <w:rPr>
          <w:rFonts w:ascii="Times New Roman" w:hAnsi="Times New Roman" w:cs="Times New Roman"/>
          <w:sz w:val="24"/>
          <w:szCs w:val="24"/>
        </w:rPr>
        <w:t>The HSEC is equivalent to Advanced level within</w:t>
      </w:r>
      <w:r w:rsidRPr="0066512B">
        <w:rPr>
          <w:rFonts w:ascii="Times New Roman" w:hAnsi="Times New Roman" w:cs="Times New Roman"/>
          <w:sz w:val="24"/>
          <w:szCs w:val="24"/>
        </w:rPr>
        <w:t xml:space="preserve"> Uganda.</w:t>
      </w:r>
    </w:p>
    <w:p w:rsidR="00807E55" w:rsidRPr="0066512B" w:rsidRDefault="0066512B" w:rsidP="0066512B">
      <w:pPr>
        <w:pStyle w:val="BodyText2"/>
        <w:numPr>
          <w:ilvl w:val="0"/>
          <w:numId w:val="9"/>
        </w:numPr>
        <w:shd w:val="clear" w:color="auto" w:fill="auto"/>
        <w:tabs>
          <w:tab w:val="left" w:pos="385"/>
        </w:tabs>
        <w:spacing w:after="0" w:line="360" w:lineRule="auto"/>
        <w:ind w:left="380" w:right="20"/>
        <w:jc w:val="both"/>
        <w:rPr>
          <w:rFonts w:ascii="Times New Roman" w:hAnsi="Times New Roman" w:cs="Times New Roman"/>
          <w:sz w:val="24"/>
          <w:szCs w:val="24"/>
        </w:rPr>
      </w:pPr>
      <w:r w:rsidRPr="0066512B">
        <w:rPr>
          <w:rFonts w:ascii="Times New Roman" w:hAnsi="Times New Roman" w:cs="Times New Roman"/>
          <w:sz w:val="24"/>
          <w:szCs w:val="24"/>
        </w:rPr>
        <w:t>He holds a Bachelor of Science in Business Administration International Business degree which is much more than the qualifications for running and being elected as a Member of Parliament in Uganda.</w:t>
      </w:r>
    </w:p>
    <w:p w:rsidR="00807E55" w:rsidRPr="0066512B" w:rsidRDefault="0066512B" w:rsidP="0066512B">
      <w:pPr>
        <w:pStyle w:val="BodyText2"/>
        <w:shd w:val="clear" w:color="auto" w:fill="auto"/>
        <w:spacing w:after="0" w:line="360" w:lineRule="auto"/>
        <w:ind w:left="380" w:right="20"/>
        <w:jc w:val="both"/>
        <w:rPr>
          <w:rFonts w:ascii="Times New Roman" w:hAnsi="Times New Roman" w:cs="Times New Roman"/>
          <w:sz w:val="24"/>
          <w:szCs w:val="24"/>
        </w:rPr>
      </w:pPr>
      <w:r w:rsidRPr="0066512B">
        <w:rPr>
          <w:rFonts w:ascii="Times New Roman" w:hAnsi="Times New Roman" w:cs="Times New Roman"/>
          <w:sz w:val="24"/>
          <w:szCs w:val="24"/>
        </w:rPr>
        <w:t>j) Within Uganda, the successful sitting of a mat</w:t>
      </w:r>
      <w:r w:rsidRPr="0066512B">
        <w:rPr>
          <w:rFonts w:ascii="Times New Roman" w:hAnsi="Times New Roman" w:cs="Times New Roman"/>
          <w:sz w:val="24"/>
          <w:szCs w:val="24"/>
        </w:rPr>
        <w:t>ure entry examination leads one to University.</w:t>
      </w:r>
    </w:p>
    <w:p w:rsidR="00807E55" w:rsidRPr="0066512B" w:rsidRDefault="0066512B" w:rsidP="0066512B">
      <w:pPr>
        <w:pStyle w:val="BodyText2"/>
        <w:shd w:val="clear" w:color="auto" w:fill="auto"/>
        <w:spacing w:after="0" w:line="360" w:lineRule="auto"/>
        <w:ind w:left="380" w:right="20"/>
        <w:jc w:val="both"/>
        <w:rPr>
          <w:rFonts w:ascii="Times New Roman" w:hAnsi="Times New Roman" w:cs="Times New Roman"/>
          <w:sz w:val="24"/>
          <w:szCs w:val="24"/>
        </w:rPr>
      </w:pPr>
      <w:r w:rsidRPr="0066512B">
        <w:rPr>
          <w:rFonts w:ascii="Times New Roman" w:hAnsi="Times New Roman" w:cs="Times New Roman"/>
          <w:sz w:val="24"/>
          <w:szCs w:val="24"/>
        </w:rPr>
        <w:t>k) He attended Los Angeles City College, Tulsa Community College where he acquired credits which were transferred to Oklahoma State University from which he properly graduated.</w:t>
      </w:r>
    </w:p>
    <w:p w:rsidR="00807E55" w:rsidRPr="0066512B" w:rsidRDefault="0066512B" w:rsidP="0066512B">
      <w:pPr>
        <w:pStyle w:val="BodyText2"/>
        <w:shd w:val="clear" w:color="auto" w:fill="auto"/>
        <w:spacing w:after="176" w:line="360" w:lineRule="auto"/>
        <w:ind w:left="720" w:right="20"/>
        <w:jc w:val="both"/>
        <w:rPr>
          <w:rFonts w:ascii="Times New Roman" w:hAnsi="Times New Roman" w:cs="Times New Roman"/>
          <w:sz w:val="24"/>
          <w:szCs w:val="24"/>
        </w:rPr>
      </w:pPr>
      <w:r w:rsidRPr="0066512B">
        <w:rPr>
          <w:rFonts w:ascii="Times New Roman" w:hAnsi="Times New Roman" w:cs="Times New Roman"/>
          <w:sz w:val="24"/>
          <w:szCs w:val="24"/>
        </w:rPr>
        <w:t>l) It is the 1</w:t>
      </w:r>
      <w:r w:rsidRPr="0066512B">
        <w:rPr>
          <w:rFonts w:ascii="Times New Roman" w:hAnsi="Times New Roman" w:cs="Times New Roman"/>
          <w:sz w:val="24"/>
          <w:szCs w:val="24"/>
          <w:vertAlign w:val="superscript"/>
        </w:rPr>
        <w:t>st</w:t>
      </w:r>
      <w:r w:rsidRPr="0066512B">
        <w:rPr>
          <w:rFonts w:ascii="Times New Roman" w:hAnsi="Times New Roman" w:cs="Times New Roman"/>
          <w:sz w:val="24"/>
          <w:szCs w:val="24"/>
        </w:rPr>
        <w:t xml:space="preserve"> Respondent in consultation with the 2</w:t>
      </w:r>
      <w:r w:rsidRPr="0066512B">
        <w:rPr>
          <w:rFonts w:ascii="Times New Roman" w:hAnsi="Times New Roman" w:cs="Times New Roman"/>
          <w:sz w:val="24"/>
          <w:szCs w:val="24"/>
          <w:vertAlign w:val="superscript"/>
        </w:rPr>
        <w:t>nd</w:t>
      </w:r>
      <w:r w:rsidRPr="0066512B">
        <w:rPr>
          <w:rFonts w:ascii="Times New Roman" w:hAnsi="Times New Roman" w:cs="Times New Roman"/>
          <w:sz w:val="24"/>
          <w:szCs w:val="24"/>
        </w:rPr>
        <w:t xml:space="preserve"> Respondent that has the statutory mandate to equate his qualifications, and the statutory duty of issuing </w:t>
      </w:r>
      <w:r w:rsidRPr="0066512B">
        <w:rPr>
          <w:rStyle w:val="BodytextItalic"/>
          <w:rFonts w:ascii="Times New Roman" w:hAnsi="Times New Roman" w:cs="Times New Roman"/>
          <w:sz w:val="24"/>
          <w:szCs w:val="24"/>
        </w:rPr>
        <w:t xml:space="preserve">Certificate No. </w:t>
      </w:r>
      <w:r w:rsidRPr="0066512B">
        <w:rPr>
          <w:rFonts w:ascii="Times New Roman" w:hAnsi="Times New Roman" w:cs="Times New Roman"/>
          <w:sz w:val="24"/>
          <w:szCs w:val="24"/>
        </w:rPr>
        <w:t>NCHE/PAR/05/148.</w:t>
      </w:r>
    </w:p>
    <w:p w:rsidR="00807E55" w:rsidRPr="0066512B" w:rsidRDefault="0066512B" w:rsidP="0066512B">
      <w:pPr>
        <w:pStyle w:val="BodyText2"/>
        <w:numPr>
          <w:ilvl w:val="0"/>
          <w:numId w:val="2"/>
        </w:numPr>
        <w:shd w:val="clear" w:color="auto" w:fill="auto"/>
        <w:tabs>
          <w:tab w:val="left" w:pos="322"/>
        </w:tabs>
        <w:spacing w:after="184" w:line="360" w:lineRule="auto"/>
        <w:ind w:right="20" w:firstLine="0"/>
        <w:jc w:val="both"/>
        <w:rPr>
          <w:rFonts w:ascii="Times New Roman" w:hAnsi="Times New Roman" w:cs="Times New Roman"/>
          <w:sz w:val="24"/>
          <w:szCs w:val="24"/>
        </w:rPr>
      </w:pPr>
      <w:r w:rsidRPr="0066512B">
        <w:rPr>
          <w:rFonts w:ascii="Times New Roman" w:hAnsi="Times New Roman" w:cs="Times New Roman"/>
          <w:sz w:val="24"/>
          <w:szCs w:val="24"/>
        </w:rPr>
        <w:t>The Applicant filed three affidavits in rejoinder dated 25</w:t>
      </w:r>
      <w:r w:rsidRPr="0066512B">
        <w:rPr>
          <w:rFonts w:ascii="Times New Roman" w:hAnsi="Times New Roman" w:cs="Times New Roman"/>
          <w:sz w:val="24"/>
          <w:szCs w:val="24"/>
          <w:vertAlign w:val="superscript"/>
        </w:rPr>
        <w:t>th</w:t>
      </w:r>
      <w:r w:rsidRPr="0066512B">
        <w:rPr>
          <w:rFonts w:ascii="Times New Roman" w:hAnsi="Times New Roman" w:cs="Times New Roman"/>
          <w:sz w:val="24"/>
          <w:szCs w:val="24"/>
        </w:rPr>
        <w:t xml:space="preserve"> November, 2015,</w:t>
      </w:r>
      <w:r w:rsidRPr="0066512B">
        <w:rPr>
          <w:rFonts w:ascii="Times New Roman" w:hAnsi="Times New Roman" w:cs="Times New Roman"/>
          <w:sz w:val="24"/>
          <w:szCs w:val="24"/>
        </w:rPr>
        <w:t xml:space="preserve"> @7</w:t>
      </w:r>
      <w:r w:rsidRPr="0066512B">
        <w:rPr>
          <w:rFonts w:ascii="Times New Roman" w:hAnsi="Times New Roman" w:cs="Times New Roman"/>
          <w:sz w:val="24"/>
          <w:szCs w:val="24"/>
          <w:vertAlign w:val="superscript"/>
        </w:rPr>
        <w:t>th</w:t>
      </w:r>
      <w:r w:rsidRPr="0066512B">
        <w:rPr>
          <w:rFonts w:ascii="Times New Roman" w:hAnsi="Times New Roman" w:cs="Times New Roman"/>
          <w:sz w:val="24"/>
          <w:szCs w:val="24"/>
        </w:rPr>
        <w:t xml:space="preserve"> November 2015 and 8</w:t>
      </w:r>
      <w:r w:rsidRPr="0066512B">
        <w:rPr>
          <w:rFonts w:ascii="Times New Roman" w:hAnsi="Times New Roman" w:cs="Times New Roman"/>
          <w:sz w:val="24"/>
          <w:szCs w:val="24"/>
          <w:vertAlign w:val="superscript"/>
        </w:rPr>
        <w:t>th</w:t>
      </w:r>
      <w:r w:rsidRPr="0066512B">
        <w:rPr>
          <w:rFonts w:ascii="Times New Roman" w:hAnsi="Times New Roman" w:cs="Times New Roman"/>
          <w:sz w:val="24"/>
          <w:szCs w:val="24"/>
        </w:rPr>
        <w:t xml:space="preserve"> December, 2015. The latter in rejoinder to the 1</w:t>
      </w:r>
      <w:r w:rsidRPr="0066512B">
        <w:rPr>
          <w:rFonts w:ascii="Times New Roman" w:hAnsi="Times New Roman" w:cs="Times New Roman"/>
          <w:sz w:val="24"/>
          <w:szCs w:val="24"/>
          <w:vertAlign w:val="superscript"/>
        </w:rPr>
        <w:t>st</w:t>
      </w:r>
      <w:r w:rsidRPr="0066512B">
        <w:rPr>
          <w:rFonts w:ascii="Times New Roman" w:hAnsi="Times New Roman" w:cs="Times New Roman"/>
          <w:sz w:val="24"/>
          <w:szCs w:val="24"/>
        </w:rPr>
        <w:t xml:space="preserve"> Respondent’s supplementary affidavit in reply. He stated briefly that;</w:t>
      </w:r>
    </w:p>
    <w:p w:rsidR="00807E55" w:rsidRPr="0066512B" w:rsidRDefault="0066512B" w:rsidP="0066512B">
      <w:pPr>
        <w:pStyle w:val="BodyText2"/>
        <w:numPr>
          <w:ilvl w:val="0"/>
          <w:numId w:val="10"/>
        </w:numPr>
        <w:shd w:val="clear" w:color="auto" w:fill="auto"/>
        <w:tabs>
          <w:tab w:val="left" w:pos="715"/>
        </w:tabs>
        <w:spacing w:after="0" w:line="360" w:lineRule="auto"/>
        <w:ind w:left="720" w:right="20"/>
        <w:jc w:val="both"/>
        <w:rPr>
          <w:rFonts w:ascii="Times New Roman" w:hAnsi="Times New Roman" w:cs="Times New Roman"/>
          <w:sz w:val="24"/>
          <w:szCs w:val="24"/>
        </w:rPr>
      </w:pPr>
      <w:r w:rsidRPr="0066512B">
        <w:rPr>
          <w:rFonts w:ascii="Times New Roman" w:hAnsi="Times New Roman" w:cs="Times New Roman"/>
          <w:sz w:val="24"/>
          <w:szCs w:val="24"/>
        </w:rPr>
        <w:t>The attachments “B”, “C”,”D”,”H” and “I” to the 1</w:t>
      </w:r>
      <w:r w:rsidRPr="0066512B">
        <w:rPr>
          <w:rFonts w:ascii="Times New Roman" w:hAnsi="Times New Roman" w:cs="Times New Roman"/>
          <w:sz w:val="24"/>
          <w:szCs w:val="24"/>
          <w:vertAlign w:val="superscript"/>
        </w:rPr>
        <w:t>st</w:t>
      </w:r>
      <w:r w:rsidRPr="0066512B">
        <w:rPr>
          <w:rFonts w:ascii="Times New Roman" w:hAnsi="Times New Roman" w:cs="Times New Roman"/>
          <w:sz w:val="24"/>
          <w:szCs w:val="24"/>
        </w:rPr>
        <w:t xml:space="preserve"> Respondent’s supplementary affidavit in reply; (the HSEC / GED transcripts and the University and college transcripts and information on the cumulative grade point average of transfer credits considered by Oklahoma University when admitting 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w:t>
      </w:r>
      <w:r w:rsidRPr="0066512B">
        <w:rPr>
          <w:rFonts w:ascii="Times New Roman" w:hAnsi="Times New Roman" w:cs="Times New Roman"/>
          <w:sz w:val="24"/>
          <w:szCs w:val="24"/>
        </w:rPr>
        <w:t>dent), were never availed nor considered by the 1</w:t>
      </w:r>
      <w:r w:rsidRPr="0066512B">
        <w:rPr>
          <w:rFonts w:ascii="Times New Roman" w:hAnsi="Times New Roman" w:cs="Times New Roman"/>
          <w:sz w:val="24"/>
          <w:szCs w:val="24"/>
          <w:vertAlign w:val="superscript"/>
        </w:rPr>
        <w:t>st</w:t>
      </w:r>
      <w:r w:rsidRPr="0066512B">
        <w:rPr>
          <w:rFonts w:ascii="Times New Roman" w:hAnsi="Times New Roman" w:cs="Times New Roman"/>
          <w:sz w:val="24"/>
          <w:szCs w:val="24"/>
        </w:rPr>
        <w:t xml:space="preserve"> and 2</w:t>
      </w:r>
      <w:r w:rsidRPr="0066512B">
        <w:rPr>
          <w:rFonts w:ascii="Times New Roman" w:hAnsi="Times New Roman" w:cs="Times New Roman"/>
          <w:sz w:val="24"/>
          <w:szCs w:val="24"/>
          <w:vertAlign w:val="superscript"/>
        </w:rPr>
        <w:t>nd</w:t>
      </w:r>
      <w:r w:rsidRPr="0066512B">
        <w:rPr>
          <w:rFonts w:ascii="Times New Roman" w:hAnsi="Times New Roman" w:cs="Times New Roman"/>
          <w:sz w:val="24"/>
          <w:szCs w:val="24"/>
        </w:rPr>
        <w:t xml:space="preserve"> Respondents before issuing </w:t>
      </w:r>
      <w:r w:rsidRPr="0066512B">
        <w:rPr>
          <w:rStyle w:val="BodytextItalic"/>
          <w:rFonts w:ascii="Times New Roman" w:hAnsi="Times New Roman" w:cs="Times New Roman"/>
          <w:sz w:val="24"/>
          <w:szCs w:val="24"/>
        </w:rPr>
        <w:t xml:space="preserve">Certificate No. </w:t>
      </w:r>
      <w:r w:rsidRPr="0066512B">
        <w:rPr>
          <w:rFonts w:ascii="Times New Roman" w:hAnsi="Times New Roman" w:cs="Times New Roman"/>
          <w:sz w:val="24"/>
          <w:szCs w:val="24"/>
        </w:rPr>
        <w:t>NCHE/PAR/05/148.</w:t>
      </w:r>
    </w:p>
    <w:p w:rsidR="00807E55" w:rsidRPr="0066512B" w:rsidRDefault="0066512B" w:rsidP="0066512B">
      <w:pPr>
        <w:pStyle w:val="BodyText2"/>
        <w:numPr>
          <w:ilvl w:val="0"/>
          <w:numId w:val="10"/>
        </w:numPr>
        <w:shd w:val="clear" w:color="auto" w:fill="auto"/>
        <w:tabs>
          <w:tab w:val="left" w:pos="706"/>
        </w:tabs>
        <w:spacing w:after="0" w:line="360" w:lineRule="auto"/>
        <w:ind w:left="720"/>
        <w:jc w:val="both"/>
        <w:rPr>
          <w:rFonts w:ascii="Times New Roman" w:hAnsi="Times New Roman" w:cs="Times New Roman"/>
          <w:sz w:val="24"/>
          <w:szCs w:val="24"/>
        </w:rPr>
      </w:pPr>
      <w:r w:rsidRPr="0066512B">
        <w:rPr>
          <w:rFonts w:ascii="Times New Roman" w:hAnsi="Times New Roman" w:cs="Times New Roman"/>
          <w:sz w:val="24"/>
          <w:szCs w:val="24"/>
        </w:rPr>
        <w:t xml:space="preserve">At the time of the issuance of </w:t>
      </w:r>
      <w:r w:rsidRPr="0066512B">
        <w:rPr>
          <w:rStyle w:val="BodytextItalic"/>
          <w:rFonts w:ascii="Times New Roman" w:hAnsi="Times New Roman" w:cs="Times New Roman"/>
          <w:sz w:val="24"/>
          <w:szCs w:val="24"/>
        </w:rPr>
        <w:t>Certificate No.</w:t>
      </w:r>
      <w:r w:rsidRPr="0066512B">
        <w:rPr>
          <w:rFonts w:ascii="Times New Roman" w:hAnsi="Times New Roman" w:cs="Times New Roman"/>
          <w:sz w:val="24"/>
          <w:szCs w:val="24"/>
        </w:rPr>
        <w:t xml:space="preserve"> NCHE/PAR/05/148;</w:t>
      </w:r>
    </w:p>
    <w:p w:rsidR="00807E55" w:rsidRPr="0066512B" w:rsidRDefault="0066512B" w:rsidP="0066512B">
      <w:pPr>
        <w:pStyle w:val="BodyText2"/>
        <w:numPr>
          <w:ilvl w:val="0"/>
          <w:numId w:val="11"/>
        </w:numPr>
        <w:shd w:val="clear" w:color="auto" w:fill="auto"/>
        <w:tabs>
          <w:tab w:val="left" w:pos="1070"/>
        </w:tabs>
        <w:spacing w:after="0" w:line="360" w:lineRule="auto"/>
        <w:ind w:left="1080" w:right="20"/>
        <w:jc w:val="both"/>
        <w:rPr>
          <w:rFonts w:ascii="Times New Roman" w:hAnsi="Times New Roman" w:cs="Times New Roman"/>
          <w:sz w:val="24"/>
          <w:szCs w:val="24"/>
        </w:rPr>
      </w:pPr>
      <w:r w:rsidRPr="0066512B">
        <w:rPr>
          <w:rFonts w:ascii="Times New Roman" w:hAnsi="Times New Roman" w:cs="Times New Roman"/>
          <w:sz w:val="24"/>
          <w:szCs w:val="24"/>
        </w:rPr>
        <w:t>The 1</w:t>
      </w:r>
      <w:r w:rsidRPr="0066512B">
        <w:rPr>
          <w:rFonts w:ascii="Times New Roman" w:hAnsi="Times New Roman" w:cs="Times New Roman"/>
          <w:sz w:val="24"/>
          <w:szCs w:val="24"/>
          <w:vertAlign w:val="superscript"/>
        </w:rPr>
        <w:t>st</w:t>
      </w:r>
      <w:r w:rsidRPr="0066512B">
        <w:rPr>
          <w:rFonts w:ascii="Times New Roman" w:hAnsi="Times New Roman" w:cs="Times New Roman"/>
          <w:sz w:val="24"/>
          <w:szCs w:val="24"/>
        </w:rPr>
        <w:t xml:space="preserve"> and 2</w:t>
      </w:r>
      <w:r w:rsidRPr="0066512B">
        <w:rPr>
          <w:rFonts w:ascii="Times New Roman" w:hAnsi="Times New Roman" w:cs="Times New Roman"/>
          <w:sz w:val="24"/>
          <w:szCs w:val="24"/>
          <w:vertAlign w:val="superscript"/>
        </w:rPr>
        <w:t>nd</w:t>
      </w:r>
      <w:r w:rsidRPr="0066512B">
        <w:rPr>
          <w:rFonts w:ascii="Times New Roman" w:hAnsi="Times New Roman" w:cs="Times New Roman"/>
          <w:sz w:val="24"/>
          <w:szCs w:val="24"/>
        </w:rPr>
        <w:t xml:space="preserve"> Respondents only had in their possession the California </w:t>
      </w:r>
      <w:r w:rsidRPr="0066512B">
        <w:rPr>
          <w:rFonts w:ascii="Times New Roman" w:hAnsi="Times New Roman" w:cs="Times New Roman"/>
          <w:sz w:val="24"/>
          <w:szCs w:val="24"/>
        </w:rPr>
        <w:t>Equivalency Certificate and that Certificate obtained after 3 %&gt; hour tests, on subjects not known to the 1</w:t>
      </w:r>
      <w:r w:rsidRPr="0066512B">
        <w:rPr>
          <w:rFonts w:ascii="Times New Roman" w:hAnsi="Times New Roman" w:cs="Times New Roman"/>
          <w:sz w:val="24"/>
          <w:szCs w:val="24"/>
          <w:vertAlign w:val="superscript"/>
        </w:rPr>
        <w:t>st</w:t>
      </w:r>
      <w:r w:rsidRPr="0066512B">
        <w:rPr>
          <w:rFonts w:ascii="Times New Roman" w:hAnsi="Times New Roman" w:cs="Times New Roman"/>
          <w:sz w:val="24"/>
          <w:szCs w:val="24"/>
        </w:rPr>
        <w:t xml:space="preserve"> and 2</w:t>
      </w:r>
      <w:r w:rsidRPr="0066512B">
        <w:rPr>
          <w:rFonts w:ascii="Times New Roman" w:hAnsi="Times New Roman" w:cs="Times New Roman"/>
          <w:sz w:val="24"/>
          <w:szCs w:val="24"/>
          <w:vertAlign w:val="superscript"/>
        </w:rPr>
        <w:t>nd</w:t>
      </w:r>
      <w:r w:rsidRPr="0066512B">
        <w:rPr>
          <w:rFonts w:ascii="Times New Roman" w:hAnsi="Times New Roman" w:cs="Times New Roman"/>
          <w:sz w:val="24"/>
          <w:szCs w:val="24"/>
        </w:rPr>
        <w:t xml:space="preserve"> Respondents then, is equivalent to the High School in the USA </w:t>
      </w:r>
      <w:r w:rsidRPr="0066512B">
        <w:rPr>
          <w:rFonts w:ascii="Times New Roman" w:hAnsi="Times New Roman" w:cs="Times New Roman"/>
          <w:sz w:val="24"/>
          <w:szCs w:val="24"/>
        </w:rPr>
        <w:lastRenderedPageBreak/>
        <w:t>(Ugandan O’level standard) not Advanced Level Standard.</w:t>
      </w:r>
    </w:p>
    <w:p w:rsidR="00807E55" w:rsidRPr="0066512B" w:rsidRDefault="0066512B" w:rsidP="0066512B">
      <w:pPr>
        <w:pStyle w:val="BodyText2"/>
        <w:numPr>
          <w:ilvl w:val="0"/>
          <w:numId w:val="11"/>
        </w:numPr>
        <w:shd w:val="clear" w:color="auto" w:fill="auto"/>
        <w:tabs>
          <w:tab w:val="left" w:pos="1070"/>
        </w:tabs>
        <w:spacing w:after="0" w:line="360" w:lineRule="auto"/>
        <w:ind w:left="1080" w:right="20"/>
        <w:jc w:val="both"/>
        <w:rPr>
          <w:rFonts w:ascii="Times New Roman" w:hAnsi="Times New Roman" w:cs="Times New Roman"/>
          <w:sz w:val="24"/>
          <w:szCs w:val="24"/>
        </w:rPr>
      </w:pPr>
      <w:r w:rsidRPr="0066512B">
        <w:rPr>
          <w:rFonts w:ascii="Times New Roman" w:hAnsi="Times New Roman" w:cs="Times New Roman"/>
          <w:sz w:val="24"/>
          <w:szCs w:val="24"/>
        </w:rPr>
        <w:t>There was no materia</w:t>
      </w:r>
      <w:r w:rsidRPr="0066512B">
        <w:rPr>
          <w:rFonts w:ascii="Times New Roman" w:hAnsi="Times New Roman" w:cs="Times New Roman"/>
          <w:sz w:val="24"/>
          <w:szCs w:val="24"/>
        </w:rPr>
        <w:t>l provided by 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 to the 1</w:t>
      </w:r>
      <w:r w:rsidRPr="0066512B">
        <w:rPr>
          <w:rFonts w:ascii="Times New Roman" w:hAnsi="Times New Roman" w:cs="Times New Roman"/>
          <w:sz w:val="24"/>
          <w:szCs w:val="24"/>
          <w:vertAlign w:val="superscript"/>
        </w:rPr>
        <w:t>st</w:t>
      </w:r>
      <w:r w:rsidRPr="0066512B">
        <w:rPr>
          <w:rFonts w:ascii="Times New Roman" w:hAnsi="Times New Roman" w:cs="Times New Roman"/>
          <w:sz w:val="24"/>
          <w:szCs w:val="24"/>
        </w:rPr>
        <w:t xml:space="preserve"> Respondent on 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Respondent’s admission criteria to Oklahoma State University. The 3</w:t>
      </w:r>
      <w:r w:rsidRPr="0066512B">
        <w:rPr>
          <w:rFonts w:ascii="Times New Roman" w:hAnsi="Times New Roman" w:cs="Times New Roman"/>
          <w:sz w:val="24"/>
          <w:szCs w:val="24"/>
          <w:vertAlign w:val="superscript"/>
        </w:rPr>
        <w:t>rd</w:t>
      </w:r>
    </w:p>
    <w:p w:rsidR="00807E55" w:rsidRPr="0066512B" w:rsidRDefault="0066512B" w:rsidP="0066512B">
      <w:pPr>
        <w:pStyle w:val="BodyText2"/>
        <w:shd w:val="clear" w:color="auto" w:fill="auto"/>
        <w:spacing w:after="0" w:line="360" w:lineRule="auto"/>
        <w:ind w:left="740" w:right="20" w:firstLine="0"/>
        <w:jc w:val="both"/>
        <w:rPr>
          <w:rFonts w:ascii="Times New Roman" w:hAnsi="Times New Roman" w:cs="Times New Roman"/>
          <w:sz w:val="24"/>
          <w:szCs w:val="24"/>
        </w:rPr>
      </w:pPr>
      <w:r w:rsidRPr="0066512B">
        <w:rPr>
          <w:rFonts w:ascii="Times New Roman" w:hAnsi="Times New Roman" w:cs="Times New Roman"/>
          <w:sz w:val="24"/>
          <w:szCs w:val="24"/>
        </w:rPr>
        <w:t>Respondent has never undertaken any course of study equivalent to Advanced level standard and his degree was obtained il</w:t>
      </w:r>
      <w:r w:rsidRPr="0066512B">
        <w:rPr>
          <w:rFonts w:ascii="Times New Roman" w:hAnsi="Times New Roman" w:cs="Times New Roman"/>
          <w:sz w:val="24"/>
          <w:szCs w:val="24"/>
        </w:rPr>
        <w:t>legally.</w:t>
      </w:r>
    </w:p>
    <w:p w:rsidR="00807E55" w:rsidRPr="0066512B" w:rsidRDefault="0066512B" w:rsidP="0066512B">
      <w:pPr>
        <w:pStyle w:val="BodyText2"/>
        <w:numPr>
          <w:ilvl w:val="0"/>
          <w:numId w:val="10"/>
        </w:numPr>
        <w:shd w:val="clear" w:color="auto" w:fill="auto"/>
        <w:tabs>
          <w:tab w:val="left" w:pos="380"/>
        </w:tabs>
        <w:spacing w:after="0" w:line="360" w:lineRule="auto"/>
        <w:ind w:left="380" w:right="20"/>
        <w:jc w:val="both"/>
        <w:rPr>
          <w:rFonts w:ascii="Times New Roman" w:hAnsi="Times New Roman" w:cs="Times New Roman"/>
          <w:sz w:val="24"/>
          <w:szCs w:val="24"/>
        </w:rPr>
      </w:pPr>
      <w:r w:rsidRPr="0066512B">
        <w:rPr>
          <w:rFonts w:ascii="Times New Roman" w:hAnsi="Times New Roman" w:cs="Times New Roman"/>
          <w:sz w:val="24"/>
          <w:szCs w:val="24"/>
        </w:rPr>
        <w:t>The Equivalency tests in the GED transcript (annexture “B to the 1</w:t>
      </w:r>
      <w:r w:rsidRPr="0066512B">
        <w:rPr>
          <w:rFonts w:ascii="Times New Roman" w:hAnsi="Times New Roman" w:cs="Times New Roman"/>
          <w:sz w:val="24"/>
          <w:szCs w:val="24"/>
          <w:vertAlign w:val="superscript"/>
        </w:rPr>
        <w:t>st</w:t>
      </w:r>
      <w:r w:rsidRPr="0066512B">
        <w:rPr>
          <w:rFonts w:ascii="Times New Roman" w:hAnsi="Times New Roman" w:cs="Times New Roman"/>
          <w:sz w:val="24"/>
          <w:szCs w:val="24"/>
        </w:rPr>
        <w:t xml:space="preserve"> Respondent’s supplementary affidavit) were all done on 16</w:t>
      </w:r>
      <w:r w:rsidRPr="0066512B">
        <w:rPr>
          <w:rFonts w:ascii="Times New Roman" w:hAnsi="Times New Roman" w:cs="Times New Roman"/>
          <w:sz w:val="24"/>
          <w:szCs w:val="24"/>
          <w:vertAlign w:val="superscript"/>
        </w:rPr>
        <w:t>th</w:t>
      </w:r>
      <w:r w:rsidRPr="0066512B">
        <w:rPr>
          <w:rFonts w:ascii="Times New Roman" w:hAnsi="Times New Roman" w:cs="Times New Roman"/>
          <w:sz w:val="24"/>
          <w:szCs w:val="24"/>
        </w:rPr>
        <w:t xml:space="preserve"> June 1991 on the most basic subjects of reading, writing, science, mathematics and social studies.</w:t>
      </w:r>
    </w:p>
    <w:p w:rsidR="00807E55" w:rsidRPr="0066512B" w:rsidRDefault="0066512B" w:rsidP="0066512B">
      <w:pPr>
        <w:pStyle w:val="BodyText2"/>
        <w:numPr>
          <w:ilvl w:val="0"/>
          <w:numId w:val="10"/>
        </w:numPr>
        <w:shd w:val="clear" w:color="auto" w:fill="auto"/>
        <w:tabs>
          <w:tab w:val="left" w:pos="380"/>
        </w:tabs>
        <w:spacing w:after="0" w:line="360" w:lineRule="auto"/>
        <w:ind w:left="380" w:right="20"/>
        <w:jc w:val="both"/>
        <w:rPr>
          <w:rFonts w:ascii="Times New Roman" w:hAnsi="Times New Roman" w:cs="Times New Roman"/>
          <w:sz w:val="24"/>
          <w:szCs w:val="24"/>
        </w:rPr>
      </w:pPr>
      <w:r w:rsidRPr="0066512B">
        <w:rPr>
          <w:rFonts w:ascii="Times New Roman" w:hAnsi="Times New Roman" w:cs="Times New Roman"/>
          <w:sz w:val="24"/>
          <w:szCs w:val="24"/>
        </w:rPr>
        <w:t>The tests for the C</w:t>
      </w:r>
      <w:r w:rsidRPr="0066512B">
        <w:rPr>
          <w:rFonts w:ascii="Times New Roman" w:hAnsi="Times New Roman" w:cs="Times New Roman"/>
          <w:sz w:val="24"/>
          <w:szCs w:val="24"/>
        </w:rPr>
        <w:t>alifornia State certificate of Equivalence of High School were allegedly done on 16 May, 1991 when 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 was 18 years &amp; 7 months old at a Centre not approved by the 1</w:t>
      </w:r>
      <w:r w:rsidRPr="0066512B">
        <w:rPr>
          <w:rFonts w:ascii="Times New Roman" w:hAnsi="Times New Roman" w:cs="Times New Roman"/>
          <w:sz w:val="24"/>
          <w:szCs w:val="24"/>
          <w:vertAlign w:val="superscript"/>
        </w:rPr>
        <w:t>st</w:t>
      </w:r>
      <w:r w:rsidRPr="0066512B">
        <w:rPr>
          <w:rFonts w:ascii="Times New Roman" w:hAnsi="Times New Roman" w:cs="Times New Roman"/>
          <w:sz w:val="24"/>
          <w:szCs w:val="24"/>
        </w:rPr>
        <w:t xml:space="preserve"> Respondent, and were done after the 1</w:t>
      </w:r>
      <w:r w:rsidRPr="0066512B">
        <w:rPr>
          <w:rFonts w:ascii="Times New Roman" w:hAnsi="Times New Roman" w:cs="Times New Roman"/>
          <w:sz w:val="24"/>
          <w:szCs w:val="24"/>
          <w:vertAlign w:val="superscript"/>
        </w:rPr>
        <w:t>st</w:t>
      </w:r>
      <w:r w:rsidRPr="0066512B">
        <w:rPr>
          <w:rFonts w:ascii="Times New Roman" w:hAnsi="Times New Roman" w:cs="Times New Roman"/>
          <w:sz w:val="24"/>
          <w:szCs w:val="24"/>
        </w:rPr>
        <w:t xml:space="preserve"> Respondent had allegedly started s</w:t>
      </w:r>
      <w:r w:rsidRPr="0066512B">
        <w:rPr>
          <w:rFonts w:ascii="Times New Roman" w:hAnsi="Times New Roman" w:cs="Times New Roman"/>
          <w:sz w:val="24"/>
          <w:szCs w:val="24"/>
        </w:rPr>
        <w:t>tudying at Los Angeles City College in September 1990.</w:t>
      </w:r>
    </w:p>
    <w:p w:rsidR="00807E55" w:rsidRPr="0066512B" w:rsidRDefault="0066512B" w:rsidP="0066512B">
      <w:pPr>
        <w:pStyle w:val="BodyText2"/>
        <w:numPr>
          <w:ilvl w:val="0"/>
          <w:numId w:val="10"/>
        </w:numPr>
        <w:shd w:val="clear" w:color="auto" w:fill="auto"/>
        <w:tabs>
          <w:tab w:val="left" w:pos="394"/>
        </w:tabs>
        <w:spacing w:after="0" w:line="360" w:lineRule="auto"/>
        <w:ind w:left="380" w:right="20"/>
        <w:jc w:val="both"/>
        <w:rPr>
          <w:rFonts w:ascii="Times New Roman" w:hAnsi="Times New Roman" w:cs="Times New Roman"/>
          <w:sz w:val="24"/>
          <w:szCs w:val="24"/>
        </w:rPr>
      </w:pPr>
      <w:r w:rsidRPr="0066512B">
        <w:rPr>
          <w:rFonts w:ascii="Times New Roman" w:hAnsi="Times New Roman" w:cs="Times New Roman"/>
          <w:sz w:val="24"/>
          <w:szCs w:val="24"/>
        </w:rPr>
        <w:t>Both the 1</w:t>
      </w:r>
      <w:r w:rsidRPr="0066512B">
        <w:rPr>
          <w:rFonts w:ascii="Times New Roman" w:hAnsi="Times New Roman" w:cs="Times New Roman"/>
          <w:sz w:val="24"/>
          <w:szCs w:val="24"/>
          <w:vertAlign w:val="superscript"/>
        </w:rPr>
        <w:t>st</w:t>
      </w:r>
      <w:r w:rsidRPr="0066512B">
        <w:rPr>
          <w:rFonts w:ascii="Times New Roman" w:hAnsi="Times New Roman" w:cs="Times New Roman"/>
          <w:sz w:val="24"/>
          <w:szCs w:val="24"/>
        </w:rPr>
        <w:t xml:space="preserve"> and 2</w:t>
      </w:r>
      <w:r w:rsidRPr="0066512B">
        <w:rPr>
          <w:rFonts w:ascii="Times New Roman" w:hAnsi="Times New Roman" w:cs="Times New Roman"/>
          <w:sz w:val="24"/>
          <w:szCs w:val="24"/>
          <w:vertAlign w:val="superscript"/>
        </w:rPr>
        <w:t>nd</w:t>
      </w:r>
      <w:r w:rsidRPr="0066512B">
        <w:rPr>
          <w:rFonts w:ascii="Times New Roman" w:hAnsi="Times New Roman" w:cs="Times New Roman"/>
          <w:sz w:val="24"/>
          <w:szCs w:val="24"/>
        </w:rPr>
        <w:t xml:space="preserve"> Respondents did not carry out due diligence with the California State Board of Education on the authenticity of the Certificate of Equivalency of High School and Curriculum of the subjects covered by the tests.</w:t>
      </w:r>
    </w:p>
    <w:p w:rsidR="00807E55" w:rsidRPr="0066512B" w:rsidRDefault="0066512B" w:rsidP="0066512B">
      <w:pPr>
        <w:pStyle w:val="BodyText2"/>
        <w:numPr>
          <w:ilvl w:val="0"/>
          <w:numId w:val="10"/>
        </w:numPr>
        <w:shd w:val="clear" w:color="auto" w:fill="auto"/>
        <w:tabs>
          <w:tab w:val="left" w:pos="385"/>
        </w:tabs>
        <w:spacing w:after="0" w:line="360" w:lineRule="auto"/>
        <w:ind w:left="380" w:right="20"/>
        <w:jc w:val="both"/>
        <w:rPr>
          <w:rFonts w:ascii="Times New Roman" w:hAnsi="Times New Roman" w:cs="Times New Roman"/>
          <w:sz w:val="24"/>
          <w:szCs w:val="24"/>
        </w:rPr>
        <w:sectPr w:rsidR="00807E55" w:rsidRPr="0066512B">
          <w:footerReference w:type="default" r:id="rId11"/>
          <w:pgSz w:w="12240" w:h="15840"/>
          <w:pgMar w:top="1157" w:right="1401" w:bottom="1367" w:left="1435" w:header="0" w:footer="3" w:gutter="0"/>
          <w:cols w:space="720"/>
          <w:noEndnote/>
          <w:docGrid w:linePitch="360"/>
        </w:sectPr>
      </w:pPr>
      <w:r w:rsidRPr="0066512B">
        <w:rPr>
          <w:rFonts w:ascii="Times New Roman" w:hAnsi="Times New Roman" w:cs="Times New Roman"/>
          <w:sz w:val="24"/>
          <w:szCs w:val="24"/>
        </w:rPr>
        <w:t>There are glaring discrepa</w:t>
      </w:r>
      <w:r w:rsidRPr="0066512B">
        <w:rPr>
          <w:rFonts w:ascii="Times New Roman" w:hAnsi="Times New Roman" w:cs="Times New Roman"/>
          <w:sz w:val="24"/>
          <w:szCs w:val="24"/>
        </w:rPr>
        <w:t>ncies between the alleged transferred credits on the Oklahoma State University transcript and the transcript from the Los Angeles City College including non-existent subjects, different credit numbers and different dates of study and if these documents wer</w:t>
      </w:r>
      <w:r w:rsidRPr="0066512B">
        <w:rPr>
          <w:rFonts w:ascii="Times New Roman" w:hAnsi="Times New Roman" w:cs="Times New Roman"/>
          <w:sz w:val="24"/>
          <w:szCs w:val="24"/>
        </w:rPr>
        <w:t>e considered a diligent analysis would have shown that 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 was not legible to join University.</w:t>
      </w:r>
    </w:p>
    <w:p w:rsidR="00807E55" w:rsidRPr="0066512B" w:rsidRDefault="0066512B" w:rsidP="0066512B">
      <w:pPr>
        <w:pStyle w:val="BodyText2"/>
        <w:numPr>
          <w:ilvl w:val="0"/>
          <w:numId w:val="10"/>
        </w:numPr>
        <w:shd w:val="clear" w:color="auto" w:fill="auto"/>
        <w:tabs>
          <w:tab w:val="left" w:pos="740"/>
        </w:tabs>
        <w:spacing w:after="0" w:line="360" w:lineRule="auto"/>
        <w:ind w:left="740" w:right="20"/>
        <w:jc w:val="both"/>
        <w:rPr>
          <w:rFonts w:ascii="Times New Roman" w:hAnsi="Times New Roman" w:cs="Times New Roman"/>
          <w:sz w:val="24"/>
          <w:szCs w:val="24"/>
        </w:rPr>
      </w:pPr>
      <w:r w:rsidRPr="0066512B">
        <w:rPr>
          <w:rFonts w:ascii="Times New Roman" w:hAnsi="Times New Roman" w:cs="Times New Roman"/>
          <w:sz w:val="24"/>
          <w:szCs w:val="24"/>
        </w:rPr>
        <w:lastRenderedPageBreak/>
        <w:t>The 1</w:t>
      </w:r>
      <w:r w:rsidRPr="0066512B">
        <w:rPr>
          <w:rFonts w:ascii="Times New Roman" w:hAnsi="Times New Roman" w:cs="Times New Roman"/>
          <w:sz w:val="24"/>
          <w:szCs w:val="24"/>
          <w:vertAlign w:val="superscript"/>
        </w:rPr>
        <w:t>st</w:t>
      </w:r>
      <w:r w:rsidRPr="0066512B">
        <w:rPr>
          <w:rFonts w:ascii="Times New Roman" w:hAnsi="Times New Roman" w:cs="Times New Roman"/>
          <w:sz w:val="24"/>
          <w:szCs w:val="24"/>
        </w:rPr>
        <w:t xml:space="preserve"> Respondent’s conduct before and after issuing </w:t>
      </w:r>
      <w:r w:rsidRPr="0066512B">
        <w:rPr>
          <w:rStyle w:val="BodytextItalic"/>
          <w:rFonts w:ascii="Times New Roman" w:hAnsi="Times New Roman" w:cs="Times New Roman"/>
          <w:sz w:val="24"/>
          <w:szCs w:val="24"/>
        </w:rPr>
        <w:t xml:space="preserve">Certificate No. </w:t>
      </w:r>
      <w:r w:rsidRPr="0066512B">
        <w:rPr>
          <w:rFonts w:ascii="Times New Roman" w:hAnsi="Times New Roman" w:cs="Times New Roman"/>
          <w:sz w:val="24"/>
          <w:szCs w:val="24"/>
        </w:rPr>
        <w:t>NCHE/PAR/05/148 shows that the 1</w:t>
      </w:r>
      <w:r w:rsidRPr="0066512B">
        <w:rPr>
          <w:rFonts w:ascii="Times New Roman" w:hAnsi="Times New Roman" w:cs="Times New Roman"/>
          <w:sz w:val="24"/>
          <w:szCs w:val="24"/>
          <w:vertAlign w:val="superscript"/>
        </w:rPr>
        <w:t>st</w:t>
      </w:r>
      <w:r w:rsidRPr="0066512B">
        <w:rPr>
          <w:rFonts w:ascii="Times New Roman" w:hAnsi="Times New Roman" w:cs="Times New Roman"/>
          <w:sz w:val="24"/>
          <w:szCs w:val="24"/>
        </w:rPr>
        <w:t xml:space="preserve"> Respondent did not act rationally, carefu</w:t>
      </w:r>
      <w:r w:rsidRPr="0066512B">
        <w:rPr>
          <w:rFonts w:ascii="Times New Roman" w:hAnsi="Times New Roman" w:cs="Times New Roman"/>
          <w:sz w:val="24"/>
          <w:szCs w:val="24"/>
        </w:rPr>
        <w:t>lly, diligently or fairly and that it improperly issued the said certificate.</w:t>
      </w:r>
    </w:p>
    <w:p w:rsidR="00807E55" w:rsidRPr="0066512B" w:rsidRDefault="0066512B" w:rsidP="0066512B">
      <w:pPr>
        <w:pStyle w:val="BodyText2"/>
        <w:numPr>
          <w:ilvl w:val="0"/>
          <w:numId w:val="10"/>
        </w:numPr>
        <w:shd w:val="clear" w:color="auto" w:fill="auto"/>
        <w:tabs>
          <w:tab w:val="left" w:pos="730"/>
        </w:tabs>
        <w:spacing w:after="0" w:line="360" w:lineRule="auto"/>
        <w:ind w:left="740" w:right="20"/>
        <w:jc w:val="both"/>
        <w:rPr>
          <w:rFonts w:ascii="Times New Roman" w:hAnsi="Times New Roman" w:cs="Times New Roman"/>
          <w:sz w:val="24"/>
          <w:szCs w:val="24"/>
        </w:rPr>
      </w:pPr>
      <w:r w:rsidRPr="0066512B">
        <w:rPr>
          <w:rFonts w:ascii="Times New Roman" w:hAnsi="Times New Roman" w:cs="Times New Roman"/>
          <w:sz w:val="24"/>
          <w:szCs w:val="24"/>
        </w:rPr>
        <w:t>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 has never sat a mature age entry examination in Uganda or elsewhere.</w:t>
      </w:r>
    </w:p>
    <w:p w:rsidR="00807E55" w:rsidRPr="0066512B" w:rsidRDefault="0066512B" w:rsidP="0066512B">
      <w:pPr>
        <w:pStyle w:val="BodyText2"/>
        <w:numPr>
          <w:ilvl w:val="0"/>
          <w:numId w:val="10"/>
        </w:numPr>
        <w:shd w:val="clear" w:color="auto" w:fill="auto"/>
        <w:tabs>
          <w:tab w:val="left" w:pos="730"/>
        </w:tabs>
        <w:spacing w:after="124" w:line="360" w:lineRule="auto"/>
        <w:ind w:left="740" w:right="20"/>
        <w:jc w:val="both"/>
        <w:rPr>
          <w:rFonts w:ascii="Times New Roman" w:hAnsi="Times New Roman" w:cs="Times New Roman"/>
          <w:sz w:val="24"/>
          <w:szCs w:val="24"/>
        </w:rPr>
      </w:pPr>
      <w:r w:rsidRPr="0066512B">
        <w:rPr>
          <w:rFonts w:ascii="Times New Roman" w:hAnsi="Times New Roman" w:cs="Times New Roman"/>
          <w:sz w:val="24"/>
          <w:szCs w:val="24"/>
        </w:rPr>
        <w:t>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 never provided to the 2</w:t>
      </w:r>
      <w:r w:rsidRPr="0066512B">
        <w:rPr>
          <w:rFonts w:ascii="Times New Roman" w:hAnsi="Times New Roman" w:cs="Times New Roman"/>
          <w:sz w:val="24"/>
          <w:szCs w:val="24"/>
          <w:vertAlign w:val="superscript"/>
        </w:rPr>
        <w:t>nd</w:t>
      </w:r>
      <w:r w:rsidRPr="0066512B">
        <w:rPr>
          <w:rFonts w:ascii="Times New Roman" w:hAnsi="Times New Roman" w:cs="Times New Roman"/>
          <w:sz w:val="24"/>
          <w:szCs w:val="24"/>
        </w:rPr>
        <w:t xml:space="preserve"> &amp;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Respondents any certificates, credits or documents relating to the admission criteria to Oklahoma State University and where not considered by the second Respondent.</w:t>
      </w:r>
    </w:p>
    <w:p w:rsidR="00807E55" w:rsidRPr="0066512B" w:rsidRDefault="0066512B" w:rsidP="0066512B">
      <w:pPr>
        <w:pStyle w:val="BodyText2"/>
        <w:numPr>
          <w:ilvl w:val="0"/>
          <w:numId w:val="2"/>
        </w:numPr>
        <w:shd w:val="clear" w:color="auto" w:fill="auto"/>
        <w:tabs>
          <w:tab w:val="left" w:pos="370"/>
        </w:tabs>
        <w:spacing w:after="116" w:line="360" w:lineRule="auto"/>
        <w:ind w:left="20" w:right="20" w:firstLine="0"/>
        <w:jc w:val="both"/>
        <w:rPr>
          <w:rFonts w:ascii="Times New Roman" w:hAnsi="Times New Roman" w:cs="Times New Roman"/>
          <w:sz w:val="24"/>
          <w:szCs w:val="24"/>
        </w:rPr>
      </w:pPr>
      <w:r w:rsidRPr="0066512B">
        <w:rPr>
          <w:rFonts w:ascii="Times New Roman" w:hAnsi="Times New Roman" w:cs="Times New Roman"/>
          <w:sz w:val="24"/>
          <w:szCs w:val="24"/>
        </w:rPr>
        <w:t>This application / appeal came up for hearing on 30</w:t>
      </w:r>
      <w:r w:rsidRPr="0066512B">
        <w:rPr>
          <w:rFonts w:ascii="Times New Roman" w:hAnsi="Times New Roman" w:cs="Times New Roman"/>
          <w:sz w:val="24"/>
          <w:szCs w:val="24"/>
          <w:vertAlign w:val="superscript"/>
        </w:rPr>
        <w:t>th</w:t>
      </w:r>
      <w:r w:rsidRPr="0066512B">
        <w:rPr>
          <w:rFonts w:ascii="Times New Roman" w:hAnsi="Times New Roman" w:cs="Times New Roman"/>
          <w:sz w:val="24"/>
          <w:szCs w:val="24"/>
        </w:rPr>
        <w:t xml:space="preserve"> November, 2015 and on 14</w:t>
      </w:r>
      <w:r w:rsidRPr="0066512B">
        <w:rPr>
          <w:rFonts w:ascii="Times New Roman" w:hAnsi="Times New Roman" w:cs="Times New Roman"/>
          <w:sz w:val="24"/>
          <w:szCs w:val="24"/>
          <w:vertAlign w:val="superscript"/>
        </w:rPr>
        <w:t>th</w:t>
      </w:r>
      <w:r w:rsidRPr="0066512B">
        <w:rPr>
          <w:rFonts w:ascii="Times New Roman" w:hAnsi="Times New Roman" w:cs="Times New Roman"/>
          <w:sz w:val="24"/>
          <w:szCs w:val="24"/>
        </w:rPr>
        <w:t xml:space="preserve"> &amp; 15</w:t>
      </w:r>
      <w:r w:rsidRPr="0066512B">
        <w:rPr>
          <w:rFonts w:ascii="Times New Roman" w:hAnsi="Times New Roman" w:cs="Times New Roman"/>
          <w:sz w:val="24"/>
          <w:szCs w:val="24"/>
          <w:vertAlign w:val="superscript"/>
        </w:rPr>
        <w:t>th</w:t>
      </w:r>
      <w:r w:rsidRPr="0066512B">
        <w:rPr>
          <w:rFonts w:ascii="Times New Roman" w:hAnsi="Times New Roman" w:cs="Times New Roman"/>
          <w:sz w:val="24"/>
          <w:szCs w:val="24"/>
        </w:rPr>
        <w:t xml:space="preserve"> December, 2015. The Applicant was represented by Mr. Peter Mukidi Walubiri and Mr. Edward Kyeyago, while the 1</w:t>
      </w:r>
      <w:r w:rsidRPr="0066512B">
        <w:rPr>
          <w:rFonts w:ascii="Times New Roman" w:hAnsi="Times New Roman" w:cs="Times New Roman"/>
          <w:sz w:val="24"/>
          <w:szCs w:val="24"/>
          <w:vertAlign w:val="superscript"/>
        </w:rPr>
        <w:t>st</w:t>
      </w:r>
      <w:r w:rsidRPr="0066512B">
        <w:rPr>
          <w:rFonts w:ascii="Times New Roman" w:hAnsi="Times New Roman" w:cs="Times New Roman"/>
          <w:sz w:val="24"/>
          <w:szCs w:val="24"/>
        </w:rPr>
        <w:t xml:space="preserve"> Respondent was represented by Ms. Faridah Bukirwa and Ms. Fiona Kunihira, the 2</w:t>
      </w:r>
      <w:r w:rsidRPr="0066512B">
        <w:rPr>
          <w:rFonts w:ascii="Times New Roman" w:hAnsi="Times New Roman" w:cs="Times New Roman"/>
          <w:sz w:val="24"/>
          <w:szCs w:val="24"/>
          <w:vertAlign w:val="superscript"/>
        </w:rPr>
        <w:t>nd</w:t>
      </w:r>
      <w:r w:rsidRPr="0066512B">
        <w:rPr>
          <w:rFonts w:ascii="Times New Roman" w:hAnsi="Times New Roman" w:cs="Times New Roman"/>
          <w:sz w:val="24"/>
          <w:szCs w:val="24"/>
        </w:rPr>
        <w:t xml:space="preserve"> Respondent by Mr. Mathias Ssekatawa and 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 b</w:t>
      </w:r>
      <w:r w:rsidRPr="0066512B">
        <w:rPr>
          <w:rFonts w:ascii="Times New Roman" w:hAnsi="Times New Roman" w:cs="Times New Roman"/>
          <w:sz w:val="24"/>
          <w:szCs w:val="24"/>
        </w:rPr>
        <w:t>y Mr. Isaac Bakayana, Mr. Robert Bautu and Mr. Kassim Kigongo. On 30</w:t>
      </w:r>
      <w:r w:rsidRPr="0066512B">
        <w:rPr>
          <w:rFonts w:ascii="Times New Roman" w:hAnsi="Times New Roman" w:cs="Times New Roman"/>
          <w:sz w:val="24"/>
          <w:szCs w:val="24"/>
          <w:vertAlign w:val="superscript"/>
        </w:rPr>
        <w:t>th</w:t>
      </w:r>
      <w:r w:rsidRPr="0066512B">
        <w:rPr>
          <w:rFonts w:ascii="Times New Roman" w:hAnsi="Times New Roman" w:cs="Times New Roman"/>
          <w:sz w:val="24"/>
          <w:szCs w:val="24"/>
        </w:rPr>
        <w:t xml:space="preserve"> November, 2015 the 2</w:t>
      </w:r>
      <w:r w:rsidRPr="0066512B">
        <w:rPr>
          <w:rFonts w:ascii="Times New Roman" w:hAnsi="Times New Roman" w:cs="Times New Roman"/>
          <w:sz w:val="24"/>
          <w:szCs w:val="24"/>
          <w:vertAlign w:val="superscript"/>
        </w:rPr>
        <w:t>nd</w:t>
      </w:r>
      <w:r w:rsidRPr="0066512B">
        <w:rPr>
          <w:rFonts w:ascii="Times New Roman" w:hAnsi="Times New Roman" w:cs="Times New Roman"/>
          <w:sz w:val="24"/>
          <w:szCs w:val="24"/>
        </w:rPr>
        <w:t xml:space="preserve"> and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Respondents’ Counsel raised two preliminary objections, both of which I overruled. The First preliminary objection raised by Mr. Ssekatawa for the 2</w:t>
      </w:r>
      <w:r w:rsidRPr="0066512B">
        <w:rPr>
          <w:rFonts w:ascii="Times New Roman" w:hAnsi="Times New Roman" w:cs="Times New Roman"/>
          <w:sz w:val="24"/>
          <w:szCs w:val="24"/>
          <w:vertAlign w:val="superscript"/>
        </w:rPr>
        <w:t>nd</w:t>
      </w:r>
      <w:r w:rsidRPr="0066512B">
        <w:rPr>
          <w:rFonts w:ascii="Times New Roman" w:hAnsi="Times New Roman" w:cs="Times New Roman"/>
          <w:sz w:val="24"/>
          <w:szCs w:val="24"/>
        </w:rPr>
        <w:t xml:space="preserve"> Res</w:t>
      </w:r>
      <w:r w:rsidRPr="0066512B">
        <w:rPr>
          <w:rFonts w:ascii="Times New Roman" w:hAnsi="Times New Roman" w:cs="Times New Roman"/>
          <w:sz w:val="24"/>
          <w:szCs w:val="24"/>
        </w:rPr>
        <w:t>pondent was to the effect that the Applicant’s appeal as presented seeks no orders against the 2</w:t>
      </w:r>
      <w:r w:rsidRPr="0066512B">
        <w:rPr>
          <w:rFonts w:ascii="Times New Roman" w:hAnsi="Times New Roman" w:cs="Times New Roman"/>
          <w:sz w:val="24"/>
          <w:szCs w:val="24"/>
          <w:vertAlign w:val="superscript"/>
        </w:rPr>
        <w:t>nd</w:t>
      </w:r>
      <w:r w:rsidRPr="0066512B">
        <w:rPr>
          <w:rFonts w:ascii="Times New Roman" w:hAnsi="Times New Roman" w:cs="Times New Roman"/>
          <w:sz w:val="24"/>
          <w:szCs w:val="24"/>
        </w:rPr>
        <w:t xml:space="preserve"> Respondent which is relevant, more as a witness than as a Party and the application should therefore be struck out as against the 2</w:t>
      </w:r>
      <w:r w:rsidRPr="0066512B">
        <w:rPr>
          <w:rFonts w:ascii="Times New Roman" w:hAnsi="Times New Roman" w:cs="Times New Roman"/>
          <w:sz w:val="24"/>
          <w:szCs w:val="24"/>
          <w:vertAlign w:val="superscript"/>
        </w:rPr>
        <w:t>nd</w:t>
      </w:r>
      <w:r w:rsidRPr="0066512B">
        <w:rPr>
          <w:rFonts w:ascii="Times New Roman" w:hAnsi="Times New Roman" w:cs="Times New Roman"/>
          <w:sz w:val="24"/>
          <w:szCs w:val="24"/>
        </w:rPr>
        <w:t xml:space="preserve"> Respondent.</w:t>
      </w:r>
    </w:p>
    <w:p w:rsidR="00807E55" w:rsidRPr="0066512B" w:rsidRDefault="0066512B" w:rsidP="0066512B">
      <w:pPr>
        <w:pStyle w:val="BodyText2"/>
        <w:shd w:val="clear" w:color="auto" w:fill="auto"/>
        <w:spacing w:after="0" w:line="360" w:lineRule="auto"/>
        <w:ind w:left="20" w:right="20" w:firstLine="0"/>
        <w:jc w:val="both"/>
        <w:rPr>
          <w:rFonts w:ascii="Times New Roman" w:hAnsi="Times New Roman" w:cs="Times New Roman"/>
          <w:sz w:val="24"/>
          <w:szCs w:val="24"/>
        </w:rPr>
      </w:pPr>
      <w:r w:rsidRPr="0066512B">
        <w:rPr>
          <w:rFonts w:ascii="Times New Roman" w:hAnsi="Times New Roman" w:cs="Times New Roman"/>
          <w:sz w:val="24"/>
          <w:szCs w:val="24"/>
        </w:rPr>
        <w:t>In reply th</w:t>
      </w:r>
      <w:r w:rsidRPr="0066512B">
        <w:rPr>
          <w:rFonts w:ascii="Times New Roman" w:hAnsi="Times New Roman" w:cs="Times New Roman"/>
          <w:sz w:val="24"/>
          <w:szCs w:val="24"/>
        </w:rPr>
        <w:t>e Applicant’s Counsel argued that the 2</w:t>
      </w:r>
      <w:r w:rsidRPr="0066512B">
        <w:rPr>
          <w:rFonts w:ascii="Times New Roman" w:hAnsi="Times New Roman" w:cs="Times New Roman"/>
          <w:sz w:val="24"/>
          <w:szCs w:val="24"/>
          <w:vertAlign w:val="superscript"/>
        </w:rPr>
        <w:t>nd</w:t>
      </w:r>
      <w:r w:rsidRPr="0066512B">
        <w:rPr>
          <w:rFonts w:ascii="Times New Roman" w:hAnsi="Times New Roman" w:cs="Times New Roman"/>
          <w:sz w:val="24"/>
          <w:szCs w:val="24"/>
        </w:rPr>
        <w:t xml:space="preserve"> Respondent was properly sued as a Statutory assistant to the 1</w:t>
      </w:r>
      <w:r w:rsidRPr="0066512B">
        <w:rPr>
          <w:rFonts w:ascii="Times New Roman" w:hAnsi="Times New Roman" w:cs="Times New Roman"/>
          <w:sz w:val="24"/>
          <w:szCs w:val="24"/>
          <w:vertAlign w:val="superscript"/>
        </w:rPr>
        <w:t>st</w:t>
      </w:r>
      <w:r w:rsidRPr="0066512B">
        <w:rPr>
          <w:rFonts w:ascii="Times New Roman" w:hAnsi="Times New Roman" w:cs="Times New Roman"/>
          <w:sz w:val="24"/>
          <w:szCs w:val="24"/>
        </w:rPr>
        <w:t xml:space="preserve"> Respondent in the process of equating academic qualifications.</w:t>
      </w:r>
    </w:p>
    <w:p w:rsidR="00807E55" w:rsidRPr="0066512B" w:rsidRDefault="0066512B" w:rsidP="0066512B">
      <w:pPr>
        <w:pStyle w:val="BodyText2"/>
        <w:shd w:val="clear" w:color="auto" w:fill="auto"/>
        <w:spacing w:after="180" w:line="360" w:lineRule="auto"/>
        <w:ind w:left="20" w:right="40" w:firstLine="0"/>
        <w:jc w:val="both"/>
        <w:rPr>
          <w:rFonts w:ascii="Times New Roman" w:hAnsi="Times New Roman" w:cs="Times New Roman"/>
          <w:sz w:val="24"/>
          <w:szCs w:val="24"/>
        </w:rPr>
      </w:pPr>
      <w:r w:rsidRPr="0066512B">
        <w:rPr>
          <w:rFonts w:ascii="Times New Roman" w:hAnsi="Times New Roman" w:cs="Times New Roman"/>
          <w:sz w:val="24"/>
          <w:szCs w:val="24"/>
        </w:rPr>
        <w:t>The 2</w:t>
      </w:r>
      <w:r w:rsidRPr="0066512B">
        <w:rPr>
          <w:rFonts w:ascii="Times New Roman" w:hAnsi="Times New Roman" w:cs="Times New Roman"/>
          <w:sz w:val="24"/>
          <w:szCs w:val="24"/>
          <w:vertAlign w:val="superscript"/>
        </w:rPr>
        <w:t>nd</w:t>
      </w:r>
      <w:r w:rsidRPr="0066512B">
        <w:rPr>
          <w:rFonts w:ascii="Times New Roman" w:hAnsi="Times New Roman" w:cs="Times New Roman"/>
          <w:sz w:val="24"/>
          <w:szCs w:val="24"/>
        </w:rPr>
        <w:t xml:space="preserve"> Respondent is a necessary party to this suit under 0. 1 rule 10 (2) to enable </w:t>
      </w:r>
      <w:r w:rsidRPr="0066512B">
        <w:rPr>
          <w:rFonts w:ascii="Times New Roman" w:hAnsi="Times New Roman" w:cs="Times New Roman"/>
          <w:sz w:val="24"/>
          <w:szCs w:val="24"/>
        </w:rPr>
        <w:t>court effectually and completely adjudicate upon and settle all questions involved in the suit. I overruled the arguments of the 2</w:t>
      </w:r>
      <w:r w:rsidRPr="0066512B">
        <w:rPr>
          <w:rFonts w:ascii="Times New Roman" w:hAnsi="Times New Roman" w:cs="Times New Roman"/>
          <w:sz w:val="24"/>
          <w:szCs w:val="24"/>
          <w:vertAlign w:val="superscript"/>
        </w:rPr>
        <w:t>nd</w:t>
      </w:r>
      <w:r w:rsidRPr="0066512B">
        <w:rPr>
          <w:rFonts w:ascii="Times New Roman" w:hAnsi="Times New Roman" w:cs="Times New Roman"/>
          <w:sz w:val="24"/>
          <w:szCs w:val="24"/>
        </w:rPr>
        <w:t xml:space="preserve"> Respondent’s counsel on the basis that since the 1</w:t>
      </w:r>
      <w:r w:rsidRPr="0066512B">
        <w:rPr>
          <w:rFonts w:ascii="Times New Roman" w:hAnsi="Times New Roman" w:cs="Times New Roman"/>
          <w:sz w:val="24"/>
          <w:szCs w:val="24"/>
          <w:vertAlign w:val="superscript"/>
        </w:rPr>
        <w:t>st</w:t>
      </w:r>
      <w:r w:rsidRPr="0066512B">
        <w:rPr>
          <w:rFonts w:ascii="Times New Roman" w:hAnsi="Times New Roman" w:cs="Times New Roman"/>
          <w:sz w:val="24"/>
          <w:szCs w:val="24"/>
        </w:rPr>
        <w:t xml:space="preserve"> Respondent made the impugned decision to issue </w:t>
      </w:r>
      <w:r w:rsidRPr="0066512B">
        <w:rPr>
          <w:rStyle w:val="BodytextItalic"/>
          <w:rFonts w:ascii="Times New Roman" w:hAnsi="Times New Roman" w:cs="Times New Roman"/>
          <w:sz w:val="24"/>
          <w:szCs w:val="24"/>
        </w:rPr>
        <w:t>Certificate No.</w:t>
      </w:r>
      <w:r w:rsidRPr="0066512B">
        <w:rPr>
          <w:rFonts w:ascii="Times New Roman" w:hAnsi="Times New Roman" w:cs="Times New Roman"/>
          <w:sz w:val="24"/>
          <w:szCs w:val="24"/>
        </w:rPr>
        <w:t xml:space="preserve"> NCHE/PA</w:t>
      </w:r>
      <w:r w:rsidRPr="0066512B">
        <w:rPr>
          <w:rFonts w:ascii="Times New Roman" w:hAnsi="Times New Roman" w:cs="Times New Roman"/>
          <w:sz w:val="24"/>
          <w:szCs w:val="24"/>
        </w:rPr>
        <w:t>R/05/148 to 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 in consultation with the 2</w:t>
      </w:r>
      <w:r w:rsidRPr="0066512B">
        <w:rPr>
          <w:rFonts w:ascii="Times New Roman" w:hAnsi="Times New Roman" w:cs="Times New Roman"/>
          <w:sz w:val="24"/>
          <w:szCs w:val="24"/>
          <w:vertAlign w:val="superscript"/>
        </w:rPr>
        <w:t>nd</w:t>
      </w:r>
      <w:r w:rsidRPr="0066512B">
        <w:rPr>
          <w:rFonts w:ascii="Times New Roman" w:hAnsi="Times New Roman" w:cs="Times New Roman"/>
          <w:sz w:val="24"/>
          <w:szCs w:val="24"/>
        </w:rPr>
        <w:t xml:space="preserve"> Respondent, it was necessary that the 2</w:t>
      </w:r>
      <w:r w:rsidRPr="0066512B">
        <w:rPr>
          <w:rFonts w:ascii="Times New Roman" w:hAnsi="Times New Roman" w:cs="Times New Roman"/>
          <w:sz w:val="24"/>
          <w:szCs w:val="24"/>
          <w:vertAlign w:val="superscript"/>
        </w:rPr>
        <w:t>nd</w:t>
      </w:r>
      <w:r w:rsidRPr="0066512B">
        <w:rPr>
          <w:rFonts w:ascii="Times New Roman" w:hAnsi="Times New Roman" w:cs="Times New Roman"/>
          <w:sz w:val="24"/>
          <w:szCs w:val="24"/>
        </w:rPr>
        <w:t xml:space="preserve"> Respondent was joined as a Party to assist court finally and effectually determine this appeal to avoid a multiplicity of legal proceedings. The 2</w:t>
      </w:r>
      <w:r w:rsidRPr="0066512B">
        <w:rPr>
          <w:rFonts w:ascii="Times New Roman" w:hAnsi="Times New Roman" w:cs="Times New Roman"/>
          <w:sz w:val="24"/>
          <w:szCs w:val="24"/>
          <w:vertAlign w:val="superscript"/>
        </w:rPr>
        <w:t>nd</w:t>
      </w:r>
      <w:r w:rsidRPr="0066512B">
        <w:rPr>
          <w:rFonts w:ascii="Times New Roman" w:hAnsi="Times New Roman" w:cs="Times New Roman"/>
          <w:sz w:val="24"/>
          <w:szCs w:val="24"/>
        </w:rPr>
        <w:t xml:space="preserve"> Respo</w:t>
      </w:r>
      <w:r w:rsidRPr="0066512B">
        <w:rPr>
          <w:rFonts w:ascii="Times New Roman" w:hAnsi="Times New Roman" w:cs="Times New Roman"/>
          <w:sz w:val="24"/>
          <w:szCs w:val="24"/>
        </w:rPr>
        <w:t>ndent had also not shown that it would suffer any prejudice by the said joinder.</w:t>
      </w:r>
    </w:p>
    <w:p w:rsidR="00807E55" w:rsidRPr="0066512B" w:rsidRDefault="0066512B" w:rsidP="0066512B">
      <w:pPr>
        <w:pStyle w:val="BodyText2"/>
        <w:shd w:val="clear" w:color="auto" w:fill="auto"/>
        <w:spacing w:after="176" w:line="360" w:lineRule="auto"/>
        <w:ind w:left="20" w:right="40" w:firstLine="0"/>
        <w:jc w:val="both"/>
        <w:rPr>
          <w:rFonts w:ascii="Times New Roman" w:hAnsi="Times New Roman" w:cs="Times New Roman"/>
          <w:sz w:val="24"/>
          <w:szCs w:val="24"/>
        </w:rPr>
      </w:pPr>
      <w:r w:rsidRPr="0066512B">
        <w:rPr>
          <w:rFonts w:ascii="Times New Roman" w:hAnsi="Times New Roman" w:cs="Times New Roman"/>
          <w:sz w:val="24"/>
          <w:szCs w:val="24"/>
        </w:rPr>
        <w:t>In the 2</w:t>
      </w:r>
      <w:r w:rsidRPr="0066512B">
        <w:rPr>
          <w:rFonts w:ascii="Times New Roman" w:hAnsi="Times New Roman" w:cs="Times New Roman"/>
          <w:sz w:val="24"/>
          <w:szCs w:val="24"/>
          <w:vertAlign w:val="superscript"/>
        </w:rPr>
        <w:t>nd</w:t>
      </w:r>
      <w:r w:rsidRPr="0066512B">
        <w:rPr>
          <w:rFonts w:ascii="Times New Roman" w:hAnsi="Times New Roman" w:cs="Times New Roman"/>
          <w:sz w:val="24"/>
          <w:szCs w:val="24"/>
        </w:rPr>
        <w:t xml:space="preserve"> Preliminary objection Mr. Bakayana and Mr. Bautu for 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 argued that the grounds in support of this application are all questioning the criteria used</w:t>
      </w:r>
      <w:r w:rsidRPr="0066512B">
        <w:rPr>
          <w:rFonts w:ascii="Times New Roman" w:hAnsi="Times New Roman" w:cs="Times New Roman"/>
          <w:sz w:val="24"/>
          <w:szCs w:val="24"/>
        </w:rPr>
        <w:t xml:space="preserve"> by the 1</w:t>
      </w:r>
      <w:r w:rsidRPr="0066512B">
        <w:rPr>
          <w:rFonts w:ascii="Times New Roman" w:hAnsi="Times New Roman" w:cs="Times New Roman"/>
          <w:sz w:val="24"/>
          <w:szCs w:val="24"/>
          <w:vertAlign w:val="superscript"/>
        </w:rPr>
        <w:t>st</w:t>
      </w:r>
      <w:r w:rsidRPr="0066512B">
        <w:rPr>
          <w:rFonts w:ascii="Times New Roman" w:hAnsi="Times New Roman" w:cs="Times New Roman"/>
          <w:sz w:val="24"/>
          <w:szCs w:val="24"/>
        </w:rPr>
        <w:t xml:space="preserve"> Respondent in exercising its statutory mandate of equating 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Respondent’s qualifications, </w:t>
      </w:r>
      <w:r w:rsidRPr="0066512B">
        <w:rPr>
          <w:rFonts w:ascii="Times New Roman" w:hAnsi="Times New Roman" w:cs="Times New Roman"/>
          <w:sz w:val="24"/>
          <w:szCs w:val="24"/>
        </w:rPr>
        <w:lastRenderedPageBreak/>
        <w:t>and are not questioning the document itself. Sections 4 (6), (7) &amp; (8) of the PEA, 2005 as amended confer the mandate of equating the qualifications</w:t>
      </w:r>
      <w:r w:rsidRPr="0066512B">
        <w:rPr>
          <w:rFonts w:ascii="Times New Roman" w:hAnsi="Times New Roman" w:cs="Times New Roman"/>
          <w:sz w:val="24"/>
          <w:szCs w:val="24"/>
        </w:rPr>
        <w:t xml:space="preserve"> on the 1</w:t>
      </w:r>
      <w:r w:rsidRPr="0066512B">
        <w:rPr>
          <w:rFonts w:ascii="Times New Roman" w:hAnsi="Times New Roman" w:cs="Times New Roman"/>
          <w:sz w:val="24"/>
          <w:szCs w:val="24"/>
          <w:vertAlign w:val="superscript"/>
        </w:rPr>
        <w:t>st</w:t>
      </w:r>
      <w:r w:rsidRPr="0066512B">
        <w:rPr>
          <w:rFonts w:ascii="Times New Roman" w:hAnsi="Times New Roman" w:cs="Times New Roman"/>
          <w:sz w:val="24"/>
          <w:szCs w:val="24"/>
        </w:rPr>
        <w:t xml:space="preserve"> Respondent in Consultation with the 2</w:t>
      </w:r>
      <w:r w:rsidRPr="0066512B">
        <w:rPr>
          <w:rFonts w:ascii="Times New Roman" w:hAnsi="Times New Roman" w:cs="Times New Roman"/>
          <w:sz w:val="24"/>
          <w:szCs w:val="24"/>
          <w:vertAlign w:val="superscript"/>
        </w:rPr>
        <w:t>nd</w:t>
      </w:r>
      <w:r w:rsidRPr="0066512B">
        <w:rPr>
          <w:rFonts w:ascii="Times New Roman" w:hAnsi="Times New Roman" w:cs="Times New Roman"/>
          <w:sz w:val="24"/>
          <w:szCs w:val="24"/>
        </w:rPr>
        <w:t xml:space="preserve"> Respondent and it is therefore the preserve of the 1</w:t>
      </w:r>
      <w:r w:rsidRPr="0066512B">
        <w:rPr>
          <w:rFonts w:ascii="Times New Roman" w:hAnsi="Times New Roman" w:cs="Times New Roman"/>
          <w:sz w:val="24"/>
          <w:szCs w:val="24"/>
          <w:vertAlign w:val="superscript"/>
        </w:rPr>
        <w:t>st</w:t>
      </w:r>
      <w:r w:rsidRPr="0066512B">
        <w:rPr>
          <w:rFonts w:ascii="Times New Roman" w:hAnsi="Times New Roman" w:cs="Times New Roman"/>
          <w:sz w:val="24"/>
          <w:szCs w:val="24"/>
        </w:rPr>
        <w:t xml:space="preserve"> Respondent. To support their argument Counsel cited the Supreme Court cases of </w:t>
      </w:r>
      <w:r w:rsidRPr="0066512B">
        <w:rPr>
          <w:rStyle w:val="BodytextItalic"/>
          <w:rFonts w:ascii="Times New Roman" w:hAnsi="Times New Roman" w:cs="Times New Roman"/>
          <w:sz w:val="24"/>
          <w:szCs w:val="24"/>
        </w:rPr>
        <w:t xml:space="preserve">Gole Nicholas Davis vs. Loi Kiryapawo Election Petition Appeal No. 19 </w:t>
      </w:r>
      <w:r w:rsidRPr="0066512B">
        <w:rPr>
          <w:rStyle w:val="BodytextItalic"/>
          <w:rFonts w:ascii="Times New Roman" w:hAnsi="Times New Roman" w:cs="Times New Roman"/>
          <w:sz w:val="24"/>
          <w:szCs w:val="24"/>
        </w:rPr>
        <w:t>of 2007 and Attorney General vs. Tinyefuza Constitutional Appeal No. 1 of 1997.</w:t>
      </w:r>
    </w:p>
    <w:p w:rsidR="00807E55" w:rsidRPr="0066512B" w:rsidRDefault="0066512B" w:rsidP="0066512B">
      <w:pPr>
        <w:pStyle w:val="BodyText2"/>
        <w:shd w:val="clear" w:color="auto" w:fill="auto"/>
        <w:spacing w:after="184" w:line="360" w:lineRule="auto"/>
        <w:ind w:left="20" w:right="40" w:firstLine="0"/>
        <w:jc w:val="both"/>
        <w:rPr>
          <w:rFonts w:ascii="Times New Roman" w:hAnsi="Times New Roman" w:cs="Times New Roman"/>
          <w:sz w:val="24"/>
          <w:szCs w:val="24"/>
        </w:rPr>
      </w:pPr>
      <w:r w:rsidRPr="0066512B">
        <w:rPr>
          <w:rFonts w:ascii="Times New Roman" w:hAnsi="Times New Roman" w:cs="Times New Roman"/>
          <w:sz w:val="24"/>
          <w:szCs w:val="24"/>
        </w:rPr>
        <w:t>The Applicant’s Counsel; Mr. Walubiri replied that 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 does not have the equivalent of Advanced level Education nor a valid degree since he did not have as requi</w:t>
      </w:r>
      <w:r w:rsidRPr="0066512B">
        <w:rPr>
          <w:rFonts w:ascii="Times New Roman" w:hAnsi="Times New Roman" w:cs="Times New Roman"/>
          <w:sz w:val="24"/>
          <w:szCs w:val="24"/>
        </w:rPr>
        <w:t xml:space="preserve">red under S. 4 (7) of the PEA, 2005 the minimum qualifications. He argued that what is passing off as a Degree and a certificate of equivalency, are illegalities. He cited the </w:t>
      </w:r>
      <w:r w:rsidRPr="0066512B">
        <w:rPr>
          <w:rStyle w:val="BodytextItalic"/>
          <w:rFonts w:ascii="Times New Roman" w:hAnsi="Times New Roman" w:cs="Times New Roman"/>
          <w:sz w:val="24"/>
          <w:szCs w:val="24"/>
        </w:rPr>
        <w:t>Gole Nicholas vs. Kiryapawo case (Supra)</w:t>
      </w:r>
      <w:r w:rsidRPr="0066512B">
        <w:rPr>
          <w:rFonts w:ascii="Times New Roman" w:hAnsi="Times New Roman" w:cs="Times New Roman"/>
          <w:sz w:val="24"/>
          <w:szCs w:val="24"/>
        </w:rPr>
        <w:t xml:space="preserve"> stating that the court did not restrict</w:t>
      </w:r>
      <w:r w:rsidRPr="0066512B">
        <w:rPr>
          <w:rFonts w:ascii="Times New Roman" w:hAnsi="Times New Roman" w:cs="Times New Roman"/>
          <w:sz w:val="24"/>
          <w:szCs w:val="24"/>
        </w:rPr>
        <w:t xml:space="preserve"> the court’s inquiry into the certificate only to fraud but gives fraud as one of the circumstances that court will consider on appeal. He cited Section 4 (11) of the PEA, 2005. He further argued that the section is very broad and the court has to listen t</w:t>
      </w:r>
      <w:r w:rsidRPr="0066512B">
        <w:rPr>
          <w:rFonts w:ascii="Times New Roman" w:hAnsi="Times New Roman" w:cs="Times New Roman"/>
          <w:sz w:val="24"/>
          <w:szCs w:val="24"/>
        </w:rPr>
        <w:t xml:space="preserve">o the grievance on a case by case basis which grievance may be any legitimate concern and need not be restricted to fraud. Counsel referred to the case of </w:t>
      </w:r>
      <w:r w:rsidRPr="0066512B">
        <w:rPr>
          <w:rStyle w:val="BodytextItalic"/>
          <w:rFonts w:ascii="Times New Roman" w:hAnsi="Times New Roman" w:cs="Times New Roman"/>
          <w:sz w:val="24"/>
          <w:szCs w:val="24"/>
        </w:rPr>
        <w:t>Abdul Balingira Nakendo vs. Patrick Mwonda S/C Election Petition No. 09 of 2007</w:t>
      </w:r>
      <w:r w:rsidRPr="0066512B">
        <w:rPr>
          <w:rFonts w:ascii="Times New Roman" w:hAnsi="Times New Roman" w:cs="Times New Roman"/>
          <w:sz w:val="24"/>
          <w:szCs w:val="24"/>
        </w:rPr>
        <w:t xml:space="preserve"> and argued that if ev</w:t>
      </w:r>
      <w:r w:rsidRPr="0066512B">
        <w:rPr>
          <w:rFonts w:ascii="Times New Roman" w:hAnsi="Times New Roman" w:cs="Times New Roman"/>
          <w:sz w:val="24"/>
          <w:szCs w:val="24"/>
        </w:rPr>
        <w:t>erybody produced a certificate for what it purports to be, they would render the right of appeal useless.</w:t>
      </w:r>
    </w:p>
    <w:p w:rsidR="00807E55" w:rsidRPr="0066512B" w:rsidRDefault="0066512B" w:rsidP="0066512B">
      <w:pPr>
        <w:pStyle w:val="BodyText2"/>
        <w:shd w:val="clear" w:color="auto" w:fill="auto"/>
        <w:spacing w:after="180" w:line="360" w:lineRule="auto"/>
        <w:ind w:left="20" w:right="20" w:firstLine="0"/>
        <w:jc w:val="both"/>
        <w:rPr>
          <w:rFonts w:ascii="Times New Roman" w:hAnsi="Times New Roman" w:cs="Times New Roman"/>
          <w:sz w:val="24"/>
          <w:szCs w:val="24"/>
        </w:rPr>
      </w:pPr>
      <w:r w:rsidRPr="0066512B">
        <w:rPr>
          <w:rFonts w:ascii="Times New Roman" w:hAnsi="Times New Roman" w:cs="Times New Roman"/>
          <w:sz w:val="24"/>
          <w:szCs w:val="24"/>
        </w:rPr>
        <w:t xml:space="preserve">In rejoinder Mr. Bakayana argued that the Applicant is bound by its pleadings and in its Affidavit in support the Applicant is questioning the </w:t>
      </w:r>
      <w:r w:rsidRPr="0066512B">
        <w:rPr>
          <w:rFonts w:ascii="Times New Roman" w:hAnsi="Times New Roman" w:cs="Times New Roman"/>
          <w:sz w:val="24"/>
          <w:szCs w:val="24"/>
        </w:rPr>
        <w:t>procedure of equating and seeks to substitute the 1</w:t>
      </w:r>
      <w:r w:rsidRPr="0066512B">
        <w:rPr>
          <w:rFonts w:ascii="Times New Roman" w:hAnsi="Times New Roman" w:cs="Times New Roman"/>
          <w:sz w:val="24"/>
          <w:szCs w:val="24"/>
          <w:vertAlign w:val="superscript"/>
        </w:rPr>
        <w:t>st</w:t>
      </w:r>
      <w:r w:rsidRPr="0066512B">
        <w:rPr>
          <w:rFonts w:ascii="Times New Roman" w:hAnsi="Times New Roman" w:cs="Times New Roman"/>
          <w:sz w:val="24"/>
          <w:szCs w:val="24"/>
        </w:rPr>
        <w:t xml:space="preserve"> Respondent for himself. That duty is conferred on the 1</w:t>
      </w:r>
      <w:r w:rsidRPr="0066512B">
        <w:rPr>
          <w:rFonts w:ascii="Times New Roman" w:hAnsi="Times New Roman" w:cs="Times New Roman"/>
          <w:sz w:val="24"/>
          <w:szCs w:val="24"/>
          <w:vertAlign w:val="superscript"/>
        </w:rPr>
        <w:t>st</w:t>
      </w:r>
      <w:r w:rsidRPr="0066512B">
        <w:rPr>
          <w:rFonts w:ascii="Times New Roman" w:hAnsi="Times New Roman" w:cs="Times New Roman"/>
          <w:sz w:val="24"/>
          <w:szCs w:val="24"/>
        </w:rPr>
        <w:t xml:space="preserve"> Respondent and not on the Applicant nor on this court.</w:t>
      </w:r>
    </w:p>
    <w:p w:rsidR="00807E55" w:rsidRPr="0066512B" w:rsidRDefault="0066512B" w:rsidP="0066512B">
      <w:pPr>
        <w:pStyle w:val="BodyText2"/>
        <w:shd w:val="clear" w:color="auto" w:fill="auto"/>
        <w:spacing w:after="1315" w:line="360" w:lineRule="auto"/>
        <w:ind w:left="20" w:right="20" w:firstLine="0"/>
        <w:jc w:val="both"/>
        <w:rPr>
          <w:rFonts w:ascii="Times New Roman" w:hAnsi="Times New Roman" w:cs="Times New Roman"/>
          <w:sz w:val="24"/>
          <w:szCs w:val="24"/>
        </w:rPr>
      </w:pPr>
      <w:r w:rsidRPr="0066512B">
        <w:rPr>
          <w:rFonts w:ascii="Times New Roman" w:hAnsi="Times New Roman" w:cs="Times New Roman"/>
          <w:sz w:val="24"/>
          <w:szCs w:val="24"/>
        </w:rPr>
        <w:t>I overruled this 2</w:t>
      </w:r>
      <w:r w:rsidRPr="0066512B">
        <w:rPr>
          <w:rFonts w:ascii="Times New Roman" w:hAnsi="Times New Roman" w:cs="Times New Roman"/>
          <w:sz w:val="24"/>
          <w:szCs w:val="24"/>
          <w:vertAlign w:val="superscript"/>
        </w:rPr>
        <w:t>nd</w:t>
      </w:r>
      <w:r w:rsidRPr="0066512B">
        <w:rPr>
          <w:rFonts w:ascii="Times New Roman" w:hAnsi="Times New Roman" w:cs="Times New Roman"/>
          <w:sz w:val="24"/>
          <w:szCs w:val="24"/>
        </w:rPr>
        <w:t xml:space="preserve"> preliminary objection on the basis that </w:t>
      </w:r>
      <w:r w:rsidRPr="0066512B">
        <w:rPr>
          <w:rStyle w:val="BodyText1"/>
          <w:rFonts w:ascii="Times New Roman" w:hAnsi="Times New Roman" w:cs="Times New Roman"/>
          <w:sz w:val="24"/>
          <w:szCs w:val="24"/>
        </w:rPr>
        <w:t xml:space="preserve">Articles 80 (1) (c) and 86 </w:t>
      </w:r>
      <w:r w:rsidRPr="0066512B">
        <w:rPr>
          <w:rStyle w:val="BodyText1"/>
          <w:rFonts w:ascii="Times New Roman" w:hAnsi="Times New Roman" w:cs="Times New Roman"/>
          <w:sz w:val="24"/>
          <w:szCs w:val="24"/>
        </w:rPr>
        <w:t>(1) of</w:t>
      </w:r>
      <w:r w:rsidRPr="0066512B">
        <w:rPr>
          <w:rFonts w:ascii="Times New Roman" w:hAnsi="Times New Roman" w:cs="Times New Roman"/>
          <w:sz w:val="24"/>
          <w:szCs w:val="24"/>
        </w:rPr>
        <w:t xml:space="preserve"> </w:t>
      </w:r>
      <w:r w:rsidRPr="0066512B">
        <w:rPr>
          <w:rStyle w:val="BodyText1"/>
          <w:rFonts w:ascii="Times New Roman" w:hAnsi="Times New Roman" w:cs="Times New Roman"/>
          <w:sz w:val="24"/>
          <w:szCs w:val="24"/>
        </w:rPr>
        <w:t>the Constitution and Section 4 (11) of the PEA Act, 2005 (as Amended)</w:t>
      </w:r>
      <w:r w:rsidRPr="0066512B">
        <w:rPr>
          <w:rFonts w:ascii="Times New Roman" w:hAnsi="Times New Roman" w:cs="Times New Roman"/>
          <w:sz w:val="24"/>
          <w:szCs w:val="24"/>
        </w:rPr>
        <w:t xml:space="preserve"> give this court jurisdiction to inquire into any question as to whether a person has been validly elected, which includes </w:t>
      </w:r>
      <w:r w:rsidRPr="0066512B">
        <w:rPr>
          <w:rStyle w:val="BodyText1"/>
          <w:rFonts w:ascii="Times New Roman" w:hAnsi="Times New Roman" w:cs="Times New Roman"/>
          <w:sz w:val="24"/>
          <w:szCs w:val="24"/>
        </w:rPr>
        <w:t>any question as to the validity of the qualification</w:t>
      </w:r>
      <w:r w:rsidRPr="0066512B">
        <w:rPr>
          <w:rFonts w:ascii="Times New Roman" w:hAnsi="Times New Roman" w:cs="Times New Roman"/>
          <w:sz w:val="24"/>
          <w:szCs w:val="24"/>
        </w:rPr>
        <w:t xml:space="preserve"> that</w:t>
      </w:r>
      <w:r w:rsidRPr="0066512B">
        <w:rPr>
          <w:rFonts w:ascii="Times New Roman" w:hAnsi="Times New Roman" w:cs="Times New Roman"/>
          <w:sz w:val="24"/>
          <w:szCs w:val="24"/>
        </w:rPr>
        <w:t xml:space="preserve"> was equated by the 1</w:t>
      </w:r>
      <w:r w:rsidRPr="0066512B">
        <w:rPr>
          <w:rFonts w:ascii="Times New Roman" w:hAnsi="Times New Roman" w:cs="Times New Roman"/>
          <w:sz w:val="24"/>
          <w:szCs w:val="24"/>
          <w:vertAlign w:val="superscript"/>
        </w:rPr>
        <w:t>st</w:t>
      </w:r>
      <w:r w:rsidRPr="0066512B">
        <w:rPr>
          <w:rFonts w:ascii="Times New Roman" w:hAnsi="Times New Roman" w:cs="Times New Roman"/>
          <w:sz w:val="24"/>
          <w:szCs w:val="24"/>
        </w:rPr>
        <w:t xml:space="preserve"> Respondent. I held that this court has the requisite jurisdiction to entertain this appeal as it is not the equating by the 1</w:t>
      </w:r>
      <w:r w:rsidRPr="0066512B">
        <w:rPr>
          <w:rFonts w:ascii="Times New Roman" w:hAnsi="Times New Roman" w:cs="Times New Roman"/>
          <w:sz w:val="24"/>
          <w:szCs w:val="24"/>
          <w:vertAlign w:val="superscript"/>
        </w:rPr>
        <w:t>st</w:t>
      </w:r>
      <w:r w:rsidRPr="0066512B">
        <w:rPr>
          <w:rFonts w:ascii="Times New Roman" w:hAnsi="Times New Roman" w:cs="Times New Roman"/>
          <w:sz w:val="24"/>
          <w:szCs w:val="24"/>
        </w:rPr>
        <w:t xml:space="preserve"> Respondent of 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Respondent’s qualifications that the Applicant is questioning in this appeal, but </w:t>
      </w:r>
      <w:r w:rsidRPr="0066512B">
        <w:rPr>
          <w:rFonts w:ascii="Times New Roman" w:hAnsi="Times New Roman" w:cs="Times New Roman"/>
          <w:sz w:val="24"/>
          <w:szCs w:val="24"/>
        </w:rPr>
        <w:t xml:space="preserve">rather the Applicant is questioning the validity of the qualifications that were equated. I was guided by the Judgment of </w:t>
      </w:r>
      <w:r w:rsidRPr="0066512B">
        <w:rPr>
          <w:rStyle w:val="BodyText1"/>
          <w:rFonts w:ascii="Times New Roman" w:hAnsi="Times New Roman" w:cs="Times New Roman"/>
          <w:sz w:val="24"/>
          <w:szCs w:val="24"/>
        </w:rPr>
        <w:t>Katureebe JSC (as</w:t>
      </w:r>
      <w:r w:rsidRPr="0066512B">
        <w:rPr>
          <w:rFonts w:ascii="Times New Roman" w:hAnsi="Times New Roman" w:cs="Times New Roman"/>
          <w:sz w:val="24"/>
          <w:szCs w:val="24"/>
        </w:rPr>
        <w:t xml:space="preserve"> </w:t>
      </w:r>
      <w:r w:rsidRPr="0066512B">
        <w:rPr>
          <w:rStyle w:val="BodyText1"/>
          <w:rFonts w:ascii="Times New Roman" w:hAnsi="Times New Roman" w:cs="Times New Roman"/>
          <w:sz w:val="24"/>
          <w:szCs w:val="24"/>
        </w:rPr>
        <w:t>he then was) in the Gole Nicholas vs. Loi Kiryapawo case (supra)</w:t>
      </w:r>
      <w:r w:rsidRPr="0066512B">
        <w:rPr>
          <w:rFonts w:ascii="Times New Roman" w:hAnsi="Times New Roman" w:cs="Times New Roman"/>
          <w:sz w:val="24"/>
          <w:szCs w:val="24"/>
        </w:rPr>
        <w:t xml:space="preserve"> I allowed the Applicant to pr</w:t>
      </w:r>
      <w:bookmarkStart w:id="1" w:name="_GoBack"/>
      <w:bookmarkEnd w:id="1"/>
      <w:r w:rsidRPr="0066512B">
        <w:rPr>
          <w:rFonts w:ascii="Times New Roman" w:hAnsi="Times New Roman" w:cs="Times New Roman"/>
          <w:sz w:val="24"/>
          <w:szCs w:val="24"/>
        </w:rPr>
        <w:t>oceed with his appeal.</w:t>
      </w:r>
    </w:p>
    <w:p w:rsidR="00807E55" w:rsidRPr="0066512B" w:rsidRDefault="0066512B" w:rsidP="0066512B">
      <w:pPr>
        <w:pStyle w:val="Heading120"/>
        <w:keepNext/>
        <w:keepLines/>
        <w:shd w:val="clear" w:color="auto" w:fill="auto"/>
        <w:spacing w:before="0" w:after="243" w:line="360" w:lineRule="auto"/>
        <w:ind w:left="20"/>
        <w:jc w:val="both"/>
        <w:rPr>
          <w:rFonts w:ascii="Times New Roman" w:hAnsi="Times New Roman" w:cs="Times New Roman"/>
          <w:sz w:val="24"/>
          <w:szCs w:val="24"/>
        </w:rPr>
      </w:pPr>
      <w:bookmarkStart w:id="2" w:name="bookmark1"/>
      <w:r w:rsidRPr="0066512B">
        <w:rPr>
          <w:rStyle w:val="Heading121"/>
          <w:rFonts w:ascii="Times New Roman" w:hAnsi="Times New Roman" w:cs="Times New Roman"/>
          <w:sz w:val="24"/>
          <w:szCs w:val="24"/>
        </w:rPr>
        <w:lastRenderedPageBreak/>
        <w:t>Submissions of all Counsel</w:t>
      </w:r>
      <w:bookmarkEnd w:id="2"/>
    </w:p>
    <w:p w:rsidR="00807E55" w:rsidRPr="0066512B" w:rsidRDefault="0066512B" w:rsidP="0066512B">
      <w:pPr>
        <w:pStyle w:val="BodyText2"/>
        <w:numPr>
          <w:ilvl w:val="0"/>
          <w:numId w:val="2"/>
        </w:numPr>
        <w:shd w:val="clear" w:color="auto" w:fill="auto"/>
        <w:tabs>
          <w:tab w:val="left" w:pos="370"/>
        </w:tabs>
        <w:spacing w:after="184" w:line="360" w:lineRule="auto"/>
        <w:ind w:left="20" w:right="20" w:firstLine="0"/>
        <w:jc w:val="both"/>
        <w:rPr>
          <w:rFonts w:ascii="Times New Roman" w:hAnsi="Times New Roman" w:cs="Times New Roman"/>
          <w:sz w:val="24"/>
          <w:szCs w:val="24"/>
        </w:rPr>
      </w:pPr>
      <w:r w:rsidRPr="0066512B">
        <w:rPr>
          <w:rFonts w:ascii="Times New Roman" w:hAnsi="Times New Roman" w:cs="Times New Roman"/>
          <w:sz w:val="24"/>
          <w:szCs w:val="24"/>
        </w:rPr>
        <w:t>Counsel for the Applicant; Mr. Walubiri made very spirited and lengthy submissions. His submissions are summarized as follows;</w:t>
      </w:r>
    </w:p>
    <w:p w:rsidR="00807E55" w:rsidRPr="0066512B" w:rsidRDefault="0066512B" w:rsidP="0066512B">
      <w:pPr>
        <w:pStyle w:val="BodyText2"/>
        <w:numPr>
          <w:ilvl w:val="0"/>
          <w:numId w:val="12"/>
        </w:numPr>
        <w:shd w:val="clear" w:color="auto" w:fill="auto"/>
        <w:tabs>
          <w:tab w:val="left" w:pos="721"/>
        </w:tabs>
        <w:spacing w:after="0" w:line="360" w:lineRule="auto"/>
        <w:ind w:left="740" w:right="20"/>
        <w:jc w:val="both"/>
        <w:rPr>
          <w:rFonts w:ascii="Times New Roman" w:hAnsi="Times New Roman" w:cs="Times New Roman"/>
          <w:sz w:val="24"/>
          <w:szCs w:val="24"/>
        </w:rPr>
      </w:pPr>
      <w:r w:rsidRPr="0066512B">
        <w:rPr>
          <w:rFonts w:ascii="Times New Roman" w:hAnsi="Times New Roman" w:cs="Times New Roman"/>
          <w:sz w:val="24"/>
          <w:szCs w:val="24"/>
        </w:rPr>
        <w:t>The Applicant is a registered voter, a Member of Parliament and an aspiring candidate and is aggrieve</w:t>
      </w:r>
      <w:r w:rsidRPr="0066512B">
        <w:rPr>
          <w:rFonts w:ascii="Times New Roman" w:hAnsi="Times New Roman" w:cs="Times New Roman"/>
          <w:sz w:val="24"/>
          <w:szCs w:val="24"/>
        </w:rPr>
        <w:t xml:space="preserve">d that it would not be free and fair for him to stand with a person not qualified to stand for a seat of Parliament in violation of Article 80 (1) (c) of the Constitution. Counsel relied on </w:t>
      </w:r>
      <w:r w:rsidRPr="0066512B">
        <w:rPr>
          <w:rStyle w:val="BodytextItalic"/>
          <w:rFonts w:ascii="Times New Roman" w:hAnsi="Times New Roman" w:cs="Times New Roman"/>
          <w:sz w:val="24"/>
          <w:szCs w:val="24"/>
        </w:rPr>
        <w:t>Abdu Katuntu and Anor vs. MTN Uganda Ltd and 6 Others- HCCS No. 24</w:t>
      </w:r>
      <w:r w:rsidRPr="0066512B">
        <w:rPr>
          <w:rStyle w:val="BodytextItalic"/>
          <w:rFonts w:ascii="Times New Roman" w:hAnsi="Times New Roman" w:cs="Times New Roman"/>
          <w:sz w:val="24"/>
          <w:szCs w:val="24"/>
        </w:rPr>
        <w:t>8 of 2012.</w:t>
      </w:r>
    </w:p>
    <w:p w:rsidR="00807E55" w:rsidRPr="0066512B" w:rsidRDefault="0066512B" w:rsidP="0066512B">
      <w:pPr>
        <w:pStyle w:val="BodyText2"/>
        <w:numPr>
          <w:ilvl w:val="0"/>
          <w:numId w:val="12"/>
        </w:numPr>
        <w:shd w:val="clear" w:color="auto" w:fill="auto"/>
        <w:tabs>
          <w:tab w:val="left" w:pos="735"/>
        </w:tabs>
        <w:spacing w:after="0" w:line="360" w:lineRule="auto"/>
        <w:ind w:left="740" w:right="20"/>
        <w:jc w:val="both"/>
        <w:rPr>
          <w:rFonts w:ascii="Times New Roman" w:hAnsi="Times New Roman" w:cs="Times New Roman"/>
          <w:sz w:val="24"/>
          <w:szCs w:val="24"/>
        </w:rPr>
      </w:pPr>
      <w:r w:rsidRPr="0066512B">
        <w:rPr>
          <w:rFonts w:ascii="Times New Roman" w:hAnsi="Times New Roman" w:cs="Times New Roman"/>
          <w:sz w:val="24"/>
          <w:szCs w:val="24"/>
        </w:rPr>
        <w:t>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Respondent’s BSBA degree and his certificate of HSEC are illegalities. The BSBA degree does not qualify to be equated as an equivalent degree as it was based on the HSEC which is equivalent to a high school diploma and O ’level in Uganda</w:t>
      </w:r>
      <w:r w:rsidRPr="0066512B">
        <w:rPr>
          <w:rFonts w:ascii="Times New Roman" w:hAnsi="Times New Roman" w:cs="Times New Roman"/>
          <w:sz w:val="24"/>
          <w:szCs w:val="24"/>
        </w:rPr>
        <w:t xml:space="preserve"> and not to the Advanced level standard required as the minimum standard under section</w:t>
      </w:r>
    </w:p>
    <w:p w:rsidR="00807E55" w:rsidRPr="0066512B" w:rsidRDefault="0066512B" w:rsidP="0066512B">
      <w:pPr>
        <w:pStyle w:val="BodyText2"/>
        <w:numPr>
          <w:ilvl w:val="0"/>
          <w:numId w:val="13"/>
        </w:numPr>
        <w:shd w:val="clear" w:color="auto" w:fill="auto"/>
        <w:tabs>
          <w:tab w:val="left" w:pos="1095"/>
          <w:tab w:val="left" w:pos="956"/>
        </w:tabs>
        <w:spacing w:after="0" w:line="360" w:lineRule="auto"/>
        <w:ind w:left="740" w:right="20" w:firstLine="0"/>
        <w:jc w:val="both"/>
        <w:rPr>
          <w:rFonts w:ascii="Times New Roman" w:hAnsi="Times New Roman" w:cs="Times New Roman"/>
          <w:sz w:val="24"/>
          <w:szCs w:val="24"/>
        </w:rPr>
      </w:pPr>
      <w:r w:rsidRPr="0066512B">
        <w:rPr>
          <w:rFonts w:ascii="Times New Roman" w:hAnsi="Times New Roman" w:cs="Times New Roman"/>
          <w:sz w:val="24"/>
          <w:szCs w:val="24"/>
        </w:rPr>
        <w:t>(7) of the PEA Act. His BSBA degree was also not obtained for the minimum of three years.</w:t>
      </w:r>
    </w:p>
    <w:p w:rsidR="00807E55" w:rsidRPr="0066512B" w:rsidRDefault="0066512B" w:rsidP="0066512B">
      <w:pPr>
        <w:pStyle w:val="BodyText2"/>
        <w:numPr>
          <w:ilvl w:val="0"/>
          <w:numId w:val="2"/>
        </w:numPr>
        <w:shd w:val="clear" w:color="auto" w:fill="auto"/>
        <w:tabs>
          <w:tab w:val="left" w:pos="466"/>
        </w:tabs>
        <w:spacing w:after="120" w:line="360" w:lineRule="auto"/>
        <w:ind w:right="20" w:firstLine="0"/>
        <w:jc w:val="both"/>
        <w:rPr>
          <w:rFonts w:ascii="Times New Roman" w:hAnsi="Times New Roman" w:cs="Times New Roman"/>
          <w:sz w:val="24"/>
          <w:szCs w:val="24"/>
        </w:rPr>
      </w:pPr>
      <w:r w:rsidRPr="0066512B">
        <w:rPr>
          <w:rFonts w:ascii="Times New Roman" w:hAnsi="Times New Roman" w:cs="Times New Roman"/>
          <w:sz w:val="24"/>
          <w:szCs w:val="24"/>
        </w:rPr>
        <w:t>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Respondents’ Counsel; Mr. Bakayana, Mr. Bautu and Mr. Kigongo submitted in reply that;</w:t>
      </w:r>
    </w:p>
    <w:p w:rsidR="00807E55" w:rsidRPr="0066512B" w:rsidRDefault="0066512B" w:rsidP="0066512B">
      <w:pPr>
        <w:pStyle w:val="BodyText2"/>
        <w:numPr>
          <w:ilvl w:val="0"/>
          <w:numId w:val="14"/>
        </w:numPr>
        <w:shd w:val="clear" w:color="auto" w:fill="auto"/>
        <w:tabs>
          <w:tab w:val="left" w:pos="701"/>
        </w:tabs>
        <w:spacing w:after="0" w:line="360" w:lineRule="auto"/>
        <w:ind w:left="720" w:right="20"/>
        <w:jc w:val="both"/>
        <w:rPr>
          <w:rFonts w:ascii="Times New Roman" w:hAnsi="Times New Roman" w:cs="Times New Roman"/>
          <w:sz w:val="24"/>
          <w:szCs w:val="24"/>
        </w:rPr>
      </w:pPr>
      <w:r w:rsidRPr="0066512B">
        <w:rPr>
          <w:rFonts w:ascii="Times New Roman" w:hAnsi="Times New Roman" w:cs="Times New Roman"/>
          <w:sz w:val="24"/>
          <w:szCs w:val="24"/>
        </w:rPr>
        <w:t>The 1</w:t>
      </w:r>
      <w:r w:rsidRPr="0066512B">
        <w:rPr>
          <w:rFonts w:ascii="Times New Roman" w:hAnsi="Times New Roman" w:cs="Times New Roman"/>
          <w:sz w:val="24"/>
          <w:szCs w:val="24"/>
          <w:vertAlign w:val="superscript"/>
        </w:rPr>
        <w:t>st</w:t>
      </w:r>
      <w:r w:rsidRPr="0066512B">
        <w:rPr>
          <w:rFonts w:ascii="Times New Roman" w:hAnsi="Times New Roman" w:cs="Times New Roman"/>
          <w:sz w:val="24"/>
          <w:szCs w:val="24"/>
        </w:rPr>
        <w:t xml:space="preserve"> Respondent (NCHE) has the statutory authority and duty to determine the equivalence of all type of academic and professional qualifications; degrees, Diplomas a</w:t>
      </w:r>
      <w:r w:rsidRPr="0066512B">
        <w:rPr>
          <w:rFonts w:ascii="Times New Roman" w:hAnsi="Times New Roman" w:cs="Times New Roman"/>
          <w:sz w:val="24"/>
          <w:szCs w:val="24"/>
        </w:rPr>
        <w:t>nd certificates obtained elsewhere. The proper person to deal with these certificates is the 1</w:t>
      </w:r>
      <w:r w:rsidRPr="0066512B">
        <w:rPr>
          <w:rFonts w:ascii="Times New Roman" w:hAnsi="Times New Roman" w:cs="Times New Roman"/>
          <w:sz w:val="24"/>
          <w:szCs w:val="24"/>
          <w:vertAlign w:val="superscript"/>
        </w:rPr>
        <w:t>st</w:t>
      </w:r>
      <w:r w:rsidRPr="0066512B">
        <w:rPr>
          <w:rFonts w:ascii="Times New Roman" w:hAnsi="Times New Roman" w:cs="Times New Roman"/>
          <w:sz w:val="24"/>
          <w:szCs w:val="24"/>
        </w:rPr>
        <w:t xml:space="preserve"> and 2</w:t>
      </w:r>
      <w:r w:rsidRPr="0066512B">
        <w:rPr>
          <w:rFonts w:ascii="Times New Roman" w:hAnsi="Times New Roman" w:cs="Times New Roman"/>
          <w:sz w:val="24"/>
          <w:szCs w:val="24"/>
          <w:vertAlign w:val="superscript"/>
        </w:rPr>
        <w:t>nd</w:t>
      </w:r>
      <w:r w:rsidRPr="0066512B">
        <w:rPr>
          <w:rFonts w:ascii="Times New Roman" w:hAnsi="Times New Roman" w:cs="Times New Roman"/>
          <w:sz w:val="24"/>
          <w:szCs w:val="24"/>
        </w:rPr>
        <w:t xml:space="preserve"> Respondents. Counsel cited Sections 4 (5), (6) of the PEA, 2005 and Section 5 (K) of the Universities and other Tertiary Institutions Act No. 12 of 201</w:t>
      </w:r>
      <w:r w:rsidRPr="0066512B">
        <w:rPr>
          <w:rFonts w:ascii="Times New Roman" w:hAnsi="Times New Roman" w:cs="Times New Roman"/>
          <w:sz w:val="24"/>
          <w:szCs w:val="24"/>
        </w:rPr>
        <w:t>5 (U&amp; I) Act 2015, and Section 4 (1) of the National Examinations Board Act (UNEB Act) Cap. 137). Counsel also relied on Section 101- 103 of the CPA and the Judgments of the Supreme Court and other judgments in;</w:t>
      </w:r>
    </w:p>
    <w:p w:rsidR="00807E55" w:rsidRPr="0066512B" w:rsidRDefault="0066512B" w:rsidP="0066512B">
      <w:pPr>
        <w:pStyle w:val="Heading10"/>
        <w:keepNext/>
        <w:keepLines/>
        <w:numPr>
          <w:ilvl w:val="0"/>
          <w:numId w:val="15"/>
        </w:numPr>
        <w:shd w:val="clear" w:color="auto" w:fill="auto"/>
        <w:tabs>
          <w:tab w:val="left" w:pos="1090"/>
        </w:tabs>
        <w:spacing w:line="360" w:lineRule="auto"/>
        <w:ind w:left="1080"/>
        <w:jc w:val="both"/>
        <w:rPr>
          <w:rFonts w:ascii="Times New Roman" w:hAnsi="Times New Roman" w:cs="Times New Roman"/>
          <w:sz w:val="24"/>
          <w:szCs w:val="24"/>
        </w:rPr>
      </w:pPr>
      <w:bookmarkStart w:id="3" w:name="bookmark2"/>
      <w:r w:rsidRPr="0066512B">
        <w:rPr>
          <w:rFonts w:ascii="Times New Roman" w:hAnsi="Times New Roman" w:cs="Times New Roman"/>
          <w:sz w:val="24"/>
          <w:szCs w:val="24"/>
        </w:rPr>
        <w:lastRenderedPageBreak/>
        <w:t>Gole Nicholas vs. Davis (supra)</w:t>
      </w:r>
      <w:bookmarkEnd w:id="3"/>
    </w:p>
    <w:p w:rsidR="00807E55" w:rsidRPr="0066512B" w:rsidRDefault="0066512B" w:rsidP="0066512B">
      <w:pPr>
        <w:pStyle w:val="Heading10"/>
        <w:keepNext/>
        <w:keepLines/>
        <w:numPr>
          <w:ilvl w:val="0"/>
          <w:numId w:val="15"/>
        </w:numPr>
        <w:shd w:val="clear" w:color="auto" w:fill="auto"/>
        <w:tabs>
          <w:tab w:val="left" w:pos="1085"/>
        </w:tabs>
        <w:spacing w:line="360" w:lineRule="auto"/>
        <w:ind w:left="1080"/>
        <w:jc w:val="both"/>
        <w:rPr>
          <w:rFonts w:ascii="Times New Roman" w:hAnsi="Times New Roman" w:cs="Times New Roman"/>
          <w:sz w:val="24"/>
          <w:szCs w:val="24"/>
        </w:rPr>
      </w:pPr>
      <w:bookmarkStart w:id="4" w:name="bookmark3"/>
      <w:r w:rsidRPr="0066512B">
        <w:rPr>
          <w:rFonts w:ascii="Times New Roman" w:hAnsi="Times New Roman" w:cs="Times New Roman"/>
          <w:sz w:val="24"/>
          <w:szCs w:val="24"/>
        </w:rPr>
        <w:t>NCHE vs. Ani</w:t>
      </w:r>
      <w:r w:rsidRPr="0066512B">
        <w:rPr>
          <w:rFonts w:ascii="Times New Roman" w:hAnsi="Times New Roman" w:cs="Times New Roman"/>
          <w:sz w:val="24"/>
          <w:szCs w:val="24"/>
        </w:rPr>
        <w:t>fa Kawooya (supra)</w:t>
      </w:r>
      <w:bookmarkEnd w:id="4"/>
    </w:p>
    <w:p w:rsidR="00807E55" w:rsidRPr="0066512B" w:rsidRDefault="0066512B" w:rsidP="0066512B">
      <w:pPr>
        <w:pStyle w:val="Heading10"/>
        <w:keepNext/>
        <w:keepLines/>
        <w:numPr>
          <w:ilvl w:val="0"/>
          <w:numId w:val="15"/>
        </w:numPr>
        <w:shd w:val="clear" w:color="auto" w:fill="auto"/>
        <w:tabs>
          <w:tab w:val="left" w:pos="1061"/>
        </w:tabs>
        <w:spacing w:line="360" w:lineRule="auto"/>
        <w:ind w:left="1080"/>
        <w:jc w:val="both"/>
        <w:rPr>
          <w:rFonts w:ascii="Times New Roman" w:hAnsi="Times New Roman" w:cs="Times New Roman"/>
          <w:sz w:val="24"/>
          <w:szCs w:val="24"/>
        </w:rPr>
      </w:pPr>
      <w:bookmarkStart w:id="5" w:name="bookmark4"/>
      <w:r w:rsidRPr="0066512B">
        <w:rPr>
          <w:rFonts w:ascii="Times New Roman" w:hAnsi="Times New Roman" w:cs="Times New Roman"/>
          <w:sz w:val="24"/>
          <w:szCs w:val="24"/>
        </w:rPr>
        <w:t>Abdul Nakendo vs. Mwondha (supra)</w:t>
      </w:r>
      <w:bookmarkEnd w:id="5"/>
    </w:p>
    <w:p w:rsidR="00807E55" w:rsidRPr="0066512B" w:rsidRDefault="0066512B" w:rsidP="0066512B">
      <w:pPr>
        <w:pStyle w:val="Heading10"/>
        <w:keepNext/>
        <w:keepLines/>
        <w:numPr>
          <w:ilvl w:val="0"/>
          <w:numId w:val="15"/>
        </w:numPr>
        <w:shd w:val="clear" w:color="auto" w:fill="auto"/>
        <w:tabs>
          <w:tab w:val="left" w:pos="1094"/>
        </w:tabs>
        <w:spacing w:line="360" w:lineRule="auto"/>
        <w:ind w:left="1080" w:right="20"/>
        <w:jc w:val="both"/>
        <w:rPr>
          <w:rFonts w:ascii="Times New Roman" w:hAnsi="Times New Roman" w:cs="Times New Roman"/>
          <w:sz w:val="24"/>
          <w:szCs w:val="24"/>
        </w:rPr>
      </w:pPr>
      <w:bookmarkStart w:id="6" w:name="bookmark5"/>
      <w:r w:rsidRPr="0066512B">
        <w:rPr>
          <w:rFonts w:ascii="Times New Roman" w:hAnsi="Times New Roman" w:cs="Times New Roman"/>
          <w:sz w:val="24"/>
          <w:szCs w:val="24"/>
        </w:rPr>
        <w:t>Threeways Shipping Services Group Ltd vs. MTN Uganda Ltd Misc. Applic. No. 584 of 2013</w:t>
      </w:r>
      <w:bookmarkEnd w:id="6"/>
    </w:p>
    <w:p w:rsidR="00807E55" w:rsidRPr="0066512B" w:rsidRDefault="0066512B" w:rsidP="0066512B">
      <w:pPr>
        <w:pStyle w:val="Heading10"/>
        <w:keepNext/>
        <w:keepLines/>
        <w:numPr>
          <w:ilvl w:val="0"/>
          <w:numId w:val="15"/>
        </w:numPr>
        <w:shd w:val="clear" w:color="auto" w:fill="auto"/>
        <w:tabs>
          <w:tab w:val="left" w:pos="1066"/>
        </w:tabs>
        <w:spacing w:line="360" w:lineRule="auto"/>
        <w:ind w:left="1080" w:right="20"/>
        <w:jc w:val="both"/>
        <w:rPr>
          <w:rFonts w:ascii="Times New Roman" w:hAnsi="Times New Roman" w:cs="Times New Roman"/>
          <w:sz w:val="24"/>
          <w:szCs w:val="24"/>
        </w:rPr>
      </w:pPr>
      <w:bookmarkStart w:id="7" w:name="bookmark6"/>
      <w:r w:rsidRPr="0066512B">
        <w:rPr>
          <w:rFonts w:ascii="Times New Roman" w:hAnsi="Times New Roman" w:cs="Times New Roman"/>
          <w:sz w:val="24"/>
          <w:szCs w:val="24"/>
        </w:rPr>
        <w:t>Fem Construction Co. Ltd vs. Nkululeko Karanja Tanzania H/ C Civil Appeal No. 168 of 2005</w:t>
      </w:r>
      <w:bookmarkEnd w:id="7"/>
    </w:p>
    <w:p w:rsidR="00807E55" w:rsidRPr="0066512B" w:rsidRDefault="0066512B" w:rsidP="0066512B">
      <w:pPr>
        <w:pStyle w:val="BodyText2"/>
        <w:numPr>
          <w:ilvl w:val="0"/>
          <w:numId w:val="14"/>
        </w:numPr>
        <w:shd w:val="clear" w:color="auto" w:fill="auto"/>
        <w:tabs>
          <w:tab w:val="left" w:pos="715"/>
        </w:tabs>
        <w:spacing w:after="0" w:line="360" w:lineRule="auto"/>
        <w:ind w:left="720" w:right="20"/>
        <w:jc w:val="both"/>
        <w:rPr>
          <w:rFonts w:ascii="Times New Roman" w:hAnsi="Times New Roman" w:cs="Times New Roman"/>
          <w:sz w:val="24"/>
          <w:szCs w:val="24"/>
        </w:rPr>
      </w:pPr>
      <w:r w:rsidRPr="0066512B">
        <w:rPr>
          <w:rFonts w:ascii="Times New Roman" w:hAnsi="Times New Roman" w:cs="Times New Roman"/>
          <w:sz w:val="24"/>
          <w:szCs w:val="24"/>
        </w:rPr>
        <w:t xml:space="preserve">The Applicant’s </w:t>
      </w:r>
      <w:r w:rsidRPr="0066512B">
        <w:rPr>
          <w:rFonts w:ascii="Times New Roman" w:hAnsi="Times New Roman" w:cs="Times New Roman"/>
          <w:sz w:val="24"/>
          <w:szCs w:val="24"/>
        </w:rPr>
        <w:t>application is premised on S. I No. 84 of 2005 and legal Notice No. 12 of 2015. Legal Notice No. 84 of 2005 was revoked by S.I 62 of 2007 and legal Notice No. 12 of 2015 does not apply as the Law does not act retrospectively. Parties are</w:t>
      </w:r>
    </w:p>
    <w:p w:rsidR="00807E55" w:rsidRPr="0066512B" w:rsidRDefault="0066512B" w:rsidP="0066512B">
      <w:pPr>
        <w:pStyle w:val="BodyText2"/>
        <w:shd w:val="clear" w:color="auto" w:fill="auto"/>
        <w:spacing w:after="0" w:line="360" w:lineRule="auto"/>
        <w:ind w:left="380" w:right="20" w:firstLine="0"/>
        <w:jc w:val="both"/>
        <w:rPr>
          <w:rFonts w:ascii="Times New Roman" w:hAnsi="Times New Roman" w:cs="Times New Roman"/>
          <w:sz w:val="24"/>
          <w:szCs w:val="24"/>
        </w:rPr>
      </w:pPr>
      <w:r w:rsidRPr="0066512B">
        <w:rPr>
          <w:rFonts w:ascii="Times New Roman" w:hAnsi="Times New Roman" w:cs="Times New Roman"/>
          <w:sz w:val="24"/>
          <w:szCs w:val="24"/>
        </w:rPr>
        <w:t>bound by their ple</w:t>
      </w:r>
      <w:r w:rsidRPr="0066512B">
        <w:rPr>
          <w:rFonts w:ascii="Times New Roman" w:hAnsi="Times New Roman" w:cs="Times New Roman"/>
          <w:sz w:val="24"/>
          <w:szCs w:val="24"/>
        </w:rPr>
        <w:t>adings and the Applicant has not made any amendment to his pleadings.</w:t>
      </w:r>
    </w:p>
    <w:p w:rsidR="00807E55" w:rsidRPr="0066512B" w:rsidRDefault="0066512B" w:rsidP="0066512B">
      <w:pPr>
        <w:pStyle w:val="BodyText2"/>
        <w:numPr>
          <w:ilvl w:val="0"/>
          <w:numId w:val="14"/>
        </w:numPr>
        <w:shd w:val="clear" w:color="auto" w:fill="auto"/>
        <w:tabs>
          <w:tab w:val="left" w:pos="375"/>
        </w:tabs>
        <w:spacing w:after="0" w:line="360" w:lineRule="auto"/>
        <w:ind w:left="380" w:right="20"/>
        <w:jc w:val="both"/>
        <w:rPr>
          <w:rFonts w:ascii="Times New Roman" w:hAnsi="Times New Roman" w:cs="Times New Roman"/>
          <w:sz w:val="24"/>
          <w:szCs w:val="24"/>
        </w:rPr>
      </w:pPr>
      <w:r w:rsidRPr="0066512B">
        <w:rPr>
          <w:rFonts w:ascii="Times New Roman" w:hAnsi="Times New Roman" w:cs="Times New Roman"/>
          <w:sz w:val="24"/>
          <w:szCs w:val="24"/>
        </w:rPr>
        <w:t>The guidelines for equating qualifications are contained in S. I No. 62 of 2007; the Universities and other Tertiary Institutions (Equating of Degrees, Diplomas and other Certificates) R</w:t>
      </w:r>
      <w:r w:rsidRPr="0066512B">
        <w:rPr>
          <w:rFonts w:ascii="Times New Roman" w:hAnsi="Times New Roman" w:cs="Times New Roman"/>
          <w:sz w:val="24"/>
          <w:szCs w:val="24"/>
        </w:rPr>
        <w:t>egulations. All these guidelines were complied with by the 1</w:t>
      </w:r>
      <w:r w:rsidRPr="0066512B">
        <w:rPr>
          <w:rFonts w:ascii="Times New Roman" w:hAnsi="Times New Roman" w:cs="Times New Roman"/>
          <w:sz w:val="24"/>
          <w:szCs w:val="24"/>
          <w:vertAlign w:val="superscript"/>
        </w:rPr>
        <w:t>st</w:t>
      </w:r>
      <w:r w:rsidRPr="0066512B">
        <w:rPr>
          <w:rFonts w:ascii="Times New Roman" w:hAnsi="Times New Roman" w:cs="Times New Roman"/>
          <w:sz w:val="24"/>
          <w:szCs w:val="24"/>
        </w:rPr>
        <w:t xml:space="preserve"> Respondent. The Applicant’s submissions on annexture RB 2 (an internet sourced description of the education system of the USA) was misdirected. The USA education system is not the same as Ugand</w:t>
      </w:r>
      <w:r w:rsidRPr="0066512B">
        <w:rPr>
          <w:rFonts w:ascii="Times New Roman" w:hAnsi="Times New Roman" w:cs="Times New Roman"/>
          <w:sz w:val="24"/>
          <w:szCs w:val="24"/>
        </w:rPr>
        <w:t>a’s Education System.</w:t>
      </w:r>
    </w:p>
    <w:p w:rsidR="00807E55" w:rsidRPr="0066512B" w:rsidRDefault="0066512B" w:rsidP="0066512B">
      <w:pPr>
        <w:pStyle w:val="BodyText2"/>
        <w:numPr>
          <w:ilvl w:val="0"/>
          <w:numId w:val="14"/>
        </w:numPr>
        <w:shd w:val="clear" w:color="auto" w:fill="auto"/>
        <w:tabs>
          <w:tab w:val="left" w:pos="394"/>
        </w:tabs>
        <w:spacing w:after="0" w:line="360" w:lineRule="auto"/>
        <w:ind w:left="380" w:right="20"/>
        <w:jc w:val="both"/>
        <w:rPr>
          <w:rFonts w:ascii="Times New Roman" w:hAnsi="Times New Roman" w:cs="Times New Roman"/>
          <w:sz w:val="24"/>
          <w:szCs w:val="24"/>
        </w:rPr>
      </w:pPr>
      <w:r w:rsidRPr="0066512B">
        <w:rPr>
          <w:rFonts w:ascii="Times New Roman" w:hAnsi="Times New Roman" w:cs="Times New Roman"/>
          <w:sz w:val="24"/>
          <w:szCs w:val="24"/>
        </w:rPr>
        <w:t>Reference to the Education (Pre-primary, Primary and Post Primary) Act, 2008 by the Applicant is misconceived as it is only applicable within Uganda. 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Respondent’s qualifications were obtained outside Uganda and the said Act do</w:t>
      </w:r>
      <w:r w:rsidRPr="0066512B">
        <w:rPr>
          <w:rFonts w:ascii="Times New Roman" w:hAnsi="Times New Roman" w:cs="Times New Roman"/>
          <w:sz w:val="24"/>
          <w:szCs w:val="24"/>
        </w:rPr>
        <w:t>es not apply.</w:t>
      </w:r>
    </w:p>
    <w:p w:rsidR="00807E55" w:rsidRPr="0066512B" w:rsidRDefault="0066512B" w:rsidP="0066512B">
      <w:pPr>
        <w:pStyle w:val="BodyText2"/>
        <w:numPr>
          <w:ilvl w:val="0"/>
          <w:numId w:val="14"/>
        </w:numPr>
        <w:shd w:val="clear" w:color="auto" w:fill="auto"/>
        <w:tabs>
          <w:tab w:val="left" w:pos="370"/>
        </w:tabs>
        <w:spacing w:after="0" w:line="360" w:lineRule="auto"/>
        <w:ind w:left="380" w:right="20"/>
        <w:jc w:val="both"/>
        <w:rPr>
          <w:rFonts w:ascii="Times New Roman" w:hAnsi="Times New Roman" w:cs="Times New Roman"/>
          <w:sz w:val="24"/>
          <w:szCs w:val="24"/>
        </w:rPr>
        <w:sectPr w:rsidR="00807E55" w:rsidRPr="0066512B">
          <w:footerReference w:type="default" r:id="rId12"/>
          <w:pgSz w:w="12240" w:h="15840"/>
          <w:pgMar w:top="1157" w:right="1401" w:bottom="1367" w:left="1435" w:header="0" w:footer="3" w:gutter="0"/>
          <w:cols w:space="720"/>
          <w:noEndnote/>
          <w:docGrid w:linePitch="360"/>
        </w:sectPr>
      </w:pPr>
      <w:r w:rsidRPr="0066512B">
        <w:rPr>
          <w:rFonts w:ascii="Times New Roman" w:hAnsi="Times New Roman" w:cs="Times New Roman"/>
          <w:sz w:val="24"/>
          <w:szCs w:val="24"/>
        </w:rPr>
        <w:t xml:space="preserve">The procedure by Notice of Motion is wrong. The Applicant must have adopted the procedure set out under section 4 (12) to bring the matter to this court. No rules were made under section 4 (12), and were made under section 93 of the PEA Act and section 15 </w:t>
      </w:r>
      <w:r w:rsidRPr="0066512B">
        <w:rPr>
          <w:rFonts w:ascii="Times New Roman" w:hAnsi="Times New Roman" w:cs="Times New Roman"/>
          <w:sz w:val="24"/>
          <w:szCs w:val="24"/>
        </w:rPr>
        <w:t xml:space="preserve">of the Election Commission Act. Any complaints or grievance under the PEA Act or the Election Commissions Act should be by way of a Petition or by ordinary Plaint as regulated by those sections. Counsel </w:t>
      </w:r>
      <w:r w:rsidRPr="0066512B">
        <w:rPr>
          <w:rStyle w:val="BodytextItalic"/>
          <w:rFonts w:ascii="Times New Roman" w:hAnsi="Times New Roman" w:cs="Times New Roman"/>
          <w:sz w:val="24"/>
          <w:szCs w:val="24"/>
        </w:rPr>
        <w:t>cited Monsukhal Ramji Karia vs. Attorney General &amp; Ma</w:t>
      </w:r>
      <w:r w:rsidRPr="0066512B">
        <w:rPr>
          <w:rStyle w:val="BodytextItalic"/>
          <w:rFonts w:ascii="Times New Roman" w:hAnsi="Times New Roman" w:cs="Times New Roman"/>
          <w:sz w:val="24"/>
          <w:szCs w:val="24"/>
        </w:rPr>
        <w:t>kerere Properties</w:t>
      </w:r>
    </w:p>
    <w:p w:rsidR="00807E55" w:rsidRPr="0066512B" w:rsidRDefault="0066512B" w:rsidP="0066512B">
      <w:pPr>
        <w:pStyle w:val="BodyText2"/>
        <w:numPr>
          <w:ilvl w:val="0"/>
          <w:numId w:val="14"/>
        </w:numPr>
        <w:shd w:val="clear" w:color="auto" w:fill="auto"/>
        <w:tabs>
          <w:tab w:val="left" w:pos="706"/>
        </w:tabs>
        <w:spacing w:after="0" w:line="360" w:lineRule="auto"/>
        <w:ind w:left="720" w:right="20"/>
        <w:jc w:val="both"/>
        <w:rPr>
          <w:rFonts w:ascii="Times New Roman" w:hAnsi="Times New Roman" w:cs="Times New Roman"/>
          <w:sz w:val="24"/>
          <w:szCs w:val="24"/>
        </w:rPr>
      </w:pPr>
      <w:r w:rsidRPr="0066512B">
        <w:rPr>
          <w:rFonts w:ascii="Times New Roman" w:hAnsi="Times New Roman" w:cs="Times New Roman"/>
          <w:sz w:val="24"/>
          <w:szCs w:val="24"/>
        </w:rPr>
        <w:lastRenderedPageBreak/>
        <w:t xml:space="preserve">This application falls short of the requirements to particularize allegations as provided under 0. 6 rule 3 of the CPR. Counsel cited </w:t>
      </w:r>
      <w:r w:rsidRPr="0066512B">
        <w:rPr>
          <w:rStyle w:val="BodytextItalic"/>
          <w:rFonts w:ascii="Times New Roman" w:hAnsi="Times New Roman" w:cs="Times New Roman"/>
          <w:sz w:val="24"/>
          <w:szCs w:val="24"/>
        </w:rPr>
        <w:t>Charles Nsubuga vs. Engineer B. Kiggundo Misc. Cause No. 148 of 2015.</w:t>
      </w:r>
    </w:p>
    <w:p w:rsidR="00807E55" w:rsidRPr="0066512B" w:rsidRDefault="0066512B" w:rsidP="0066512B">
      <w:pPr>
        <w:pStyle w:val="BodyText2"/>
        <w:numPr>
          <w:ilvl w:val="0"/>
          <w:numId w:val="14"/>
        </w:numPr>
        <w:shd w:val="clear" w:color="auto" w:fill="auto"/>
        <w:tabs>
          <w:tab w:val="left" w:pos="715"/>
        </w:tabs>
        <w:spacing w:after="0" w:line="360" w:lineRule="auto"/>
        <w:ind w:left="720"/>
        <w:jc w:val="both"/>
        <w:rPr>
          <w:rFonts w:ascii="Times New Roman" w:hAnsi="Times New Roman" w:cs="Times New Roman"/>
          <w:sz w:val="24"/>
          <w:szCs w:val="24"/>
        </w:rPr>
      </w:pPr>
      <w:r w:rsidRPr="0066512B">
        <w:rPr>
          <w:rFonts w:ascii="Times New Roman" w:hAnsi="Times New Roman" w:cs="Times New Roman"/>
          <w:sz w:val="24"/>
          <w:szCs w:val="24"/>
        </w:rPr>
        <w:t xml:space="preserve">The Applicant is not an aggrieved </w:t>
      </w:r>
      <w:r w:rsidRPr="0066512B">
        <w:rPr>
          <w:rFonts w:ascii="Times New Roman" w:hAnsi="Times New Roman" w:cs="Times New Roman"/>
          <w:sz w:val="24"/>
          <w:szCs w:val="24"/>
        </w:rPr>
        <w:t>party.</w:t>
      </w:r>
    </w:p>
    <w:p w:rsidR="00807E55" w:rsidRPr="0066512B" w:rsidRDefault="0066512B" w:rsidP="0066512B">
      <w:pPr>
        <w:pStyle w:val="BodyText2"/>
        <w:numPr>
          <w:ilvl w:val="0"/>
          <w:numId w:val="14"/>
        </w:numPr>
        <w:shd w:val="clear" w:color="auto" w:fill="auto"/>
        <w:tabs>
          <w:tab w:val="left" w:pos="715"/>
        </w:tabs>
        <w:spacing w:after="1315" w:line="360" w:lineRule="auto"/>
        <w:ind w:left="720" w:right="20"/>
        <w:jc w:val="both"/>
        <w:rPr>
          <w:rFonts w:ascii="Times New Roman" w:hAnsi="Times New Roman" w:cs="Times New Roman"/>
          <w:sz w:val="24"/>
          <w:szCs w:val="24"/>
        </w:rPr>
      </w:pPr>
      <w:r w:rsidRPr="0066512B">
        <w:rPr>
          <w:rFonts w:ascii="Times New Roman" w:hAnsi="Times New Roman" w:cs="Times New Roman"/>
          <w:sz w:val="24"/>
          <w:szCs w:val="24"/>
        </w:rPr>
        <w:t xml:space="preserve">The Applicant ought to have lodged a complaint with the National Election Commission under section 15 of the Election Commission Act and if dissatisfied, he would then appeal to the High Court. Counsel relied on </w:t>
      </w:r>
      <w:r w:rsidRPr="0066512B">
        <w:rPr>
          <w:rStyle w:val="BodytextItalic"/>
          <w:rFonts w:ascii="Times New Roman" w:hAnsi="Times New Roman" w:cs="Times New Roman"/>
          <w:sz w:val="24"/>
          <w:szCs w:val="24"/>
        </w:rPr>
        <w:t>the Kiryapawo case (supra).</w:t>
      </w:r>
      <w:r w:rsidRPr="0066512B">
        <w:rPr>
          <w:rFonts w:ascii="Times New Roman" w:hAnsi="Times New Roman" w:cs="Times New Roman"/>
          <w:sz w:val="24"/>
          <w:szCs w:val="24"/>
        </w:rPr>
        <w:t xml:space="preserve"> The Appli</w:t>
      </w:r>
      <w:r w:rsidRPr="0066512B">
        <w:rPr>
          <w:rFonts w:ascii="Times New Roman" w:hAnsi="Times New Roman" w:cs="Times New Roman"/>
          <w:sz w:val="24"/>
          <w:szCs w:val="24"/>
        </w:rPr>
        <w:t>cation before this court is premature, incompetent and should be struck out.</w:t>
      </w:r>
    </w:p>
    <w:p w:rsidR="00807E55" w:rsidRPr="0066512B" w:rsidRDefault="0066512B" w:rsidP="0066512B">
      <w:pPr>
        <w:pStyle w:val="BodyText2"/>
        <w:numPr>
          <w:ilvl w:val="0"/>
          <w:numId w:val="2"/>
        </w:numPr>
        <w:shd w:val="clear" w:color="auto" w:fill="auto"/>
        <w:tabs>
          <w:tab w:val="left" w:pos="461"/>
        </w:tabs>
        <w:spacing w:after="246" w:line="360" w:lineRule="auto"/>
        <w:ind w:firstLine="0"/>
        <w:jc w:val="both"/>
        <w:rPr>
          <w:rFonts w:ascii="Times New Roman" w:hAnsi="Times New Roman" w:cs="Times New Roman"/>
          <w:sz w:val="24"/>
          <w:szCs w:val="24"/>
        </w:rPr>
      </w:pPr>
      <w:r w:rsidRPr="0066512B">
        <w:rPr>
          <w:rFonts w:ascii="Times New Roman" w:hAnsi="Times New Roman" w:cs="Times New Roman"/>
          <w:sz w:val="24"/>
          <w:szCs w:val="24"/>
        </w:rPr>
        <w:t>The 2</w:t>
      </w:r>
      <w:r w:rsidRPr="0066512B">
        <w:rPr>
          <w:rFonts w:ascii="Times New Roman" w:hAnsi="Times New Roman" w:cs="Times New Roman"/>
          <w:sz w:val="24"/>
          <w:szCs w:val="24"/>
          <w:vertAlign w:val="superscript"/>
        </w:rPr>
        <w:t>nd</w:t>
      </w:r>
      <w:r w:rsidRPr="0066512B">
        <w:rPr>
          <w:rFonts w:ascii="Times New Roman" w:hAnsi="Times New Roman" w:cs="Times New Roman"/>
          <w:sz w:val="24"/>
          <w:szCs w:val="24"/>
        </w:rPr>
        <w:t xml:space="preserve"> Respondent’s Counsel; Mr. Ssekatawa submitted in reply that;</w:t>
      </w:r>
    </w:p>
    <w:p w:rsidR="00807E55" w:rsidRPr="0066512B" w:rsidRDefault="0066512B" w:rsidP="0066512B">
      <w:pPr>
        <w:pStyle w:val="BodyText2"/>
        <w:numPr>
          <w:ilvl w:val="0"/>
          <w:numId w:val="16"/>
        </w:numPr>
        <w:shd w:val="clear" w:color="auto" w:fill="auto"/>
        <w:tabs>
          <w:tab w:val="left" w:pos="701"/>
        </w:tabs>
        <w:spacing w:after="0" w:line="360" w:lineRule="auto"/>
        <w:ind w:left="720" w:right="20"/>
        <w:jc w:val="both"/>
        <w:rPr>
          <w:rFonts w:ascii="Times New Roman" w:hAnsi="Times New Roman" w:cs="Times New Roman"/>
          <w:sz w:val="24"/>
          <w:szCs w:val="24"/>
        </w:rPr>
      </w:pPr>
      <w:r w:rsidRPr="0066512B">
        <w:rPr>
          <w:rFonts w:ascii="Times New Roman" w:hAnsi="Times New Roman" w:cs="Times New Roman"/>
          <w:sz w:val="24"/>
          <w:szCs w:val="24"/>
        </w:rPr>
        <w:t>The preserve of the 1</w:t>
      </w:r>
      <w:r w:rsidRPr="0066512B">
        <w:rPr>
          <w:rFonts w:ascii="Times New Roman" w:hAnsi="Times New Roman" w:cs="Times New Roman"/>
          <w:sz w:val="24"/>
          <w:szCs w:val="24"/>
          <w:vertAlign w:val="superscript"/>
        </w:rPr>
        <w:t>st</w:t>
      </w:r>
      <w:r w:rsidRPr="0066512B">
        <w:rPr>
          <w:rFonts w:ascii="Times New Roman" w:hAnsi="Times New Roman" w:cs="Times New Roman"/>
          <w:sz w:val="24"/>
          <w:szCs w:val="24"/>
        </w:rPr>
        <w:t xml:space="preserve"> Respondent is to equate qualifications over and above A ‘Level. The 2</w:t>
      </w:r>
      <w:r w:rsidRPr="0066512B">
        <w:rPr>
          <w:rFonts w:ascii="Times New Roman" w:hAnsi="Times New Roman" w:cs="Times New Roman"/>
          <w:sz w:val="24"/>
          <w:szCs w:val="24"/>
          <w:vertAlign w:val="superscript"/>
        </w:rPr>
        <w:t>nd</w:t>
      </w:r>
      <w:r w:rsidRPr="0066512B">
        <w:rPr>
          <w:rFonts w:ascii="Times New Roman" w:hAnsi="Times New Roman" w:cs="Times New Roman"/>
          <w:sz w:val="24"/>
          <w:szCs w:val="24"/>
        </w:rPr>
        <w:t xml:space="preserve"> Respondent stopped at doing the due diligence in respect of the certificate of equivalence submitted by 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 The 2</w:t>
      </w:r>
      <w:r w:rsidRPr="0066512B">
        <w:rPr>
          <w:rFonts w:ascii="Times New Roman" w:hAnsi="Times New Roman" w:cs="Times New Roman"/>
          <w:sz w:val="24"/>
          <w:szCs w:val="24"/>
          <w:vertAlign w:val="superscript"/>
        </w:rPr>
        <w:t>nd</w:t>
      </w:r>
      <w:r w:rsidRPr="0066512B">
        <w:rPr>
          <w:rFonts w:ascii="Times New Roman" w:hAnsi="Times New Roman" w:cs="Times New Roman"/>
          <w:sz w:val="24"/>
          <w:szCs w:val="24"/>
        </w:rPr>
        <w:t xml:space="preserve"> Respondent does not examine beyond “A” level.</w:t>
      </w:r>
    </w:p>
    <w:p w:rsidR="00807E55" w:rsidRPr="0066512B" w:rsidRDefault="0066512B" w:rsidP="0066512B">
      <w:pPr>
        <w:pStyle w:val="BodyText2"/>
        <w:numPr>
          <w:ilvl w:val="0"/>
          <w:numId w:val="16"/>
        </w:numPr>
        <w:shd w:val="clear" w:color="auto" w:fill="auto"/>
        <w:tabs>
          <w:tab w:val="left" w:pos="715"/>
        </w:tabs>
        <w:spacing w:after="0" w:line="360" w:lineRule="auto"/>
        <w:ind w:left="720" w:right="20"/>
        <w:jc w:val="both"/>
        <w:rPr>
          <w:rFonts w:ascii="Times New Roman" w:hAnsi="Times New Roman" w:cs="Times New Roman"/>
          <w:sz w:val="24"/>
          <w:szCs w:val="24"/>
        </w:rPr>
      </w:pPr>
      <w:r w:rsidRPr="0066512B">
        <w:rPr>
          <w:rFonts w:ascii="Times New Roman" w:hAnsi="Times New Roman" w:cs="Times New Roman"/>
          <w:sz w:val="24"/>
          <w:szCs w:val="24"/>
        </w:rPr>
        <w:t>The 1</w:t>
      </w:r>
      <w:r w:rsidRPr="0066512B">
        <w:rPr>
          <w:rFonts w:ascii="Times New Roman" w:hAnsi="Times New Roman" w:cs="Times New Roman"/>
          <w:sz w:val="24"/>
          <w:szCs w:val="24"/>
          <w:vertAlign w:val="superscript"/>
        </w:rPr>
        <w:t>st</w:t>
      </w:r>
      <w:r w:rsidRPr="0066512B">
        <w:rPr>
          <w:rFonts w:ascii="Times New Roman" w:hAnsi="Times New Roman" w:cs="Times New Roman"/>
          <w:sz w:val="24"/>
          <w:szCs w:val="24"/>
        </w:rPr>
        <w:t xml:space="preserve"> Respondent sought the views of the 2</w:t>
      </w:r>
      <w:r w:rsidRPr="0066512B">
        <w:rPr>
          <w:rFonts w:ascii="Times New Roman" w:hAnsi="Times New Roman" w:cs="Times New Roman"/>
          <w:sz w:val="24"/>
          <w:szCs w:val="24"/>
          <w:vertAlign w:val="superscript"/>
        </w:rPr>
        <w:t>nd</w:t>
      </w:r>
      <w:r w:rsidRPr="0066512B">
        <w:rPr>
          <w:rFonts w:ascii="Times New Roman" w:hAnsi="Times New Roman" w:cs="Times New Roman"/>
          <w:sz w:val="24"/>
          <w:szCs w:val="24"/>
        </w:rPr>
        <w:t xml:space="preserve"> Respondent and complied with t</w:t>
      </w:r>
      <w:r w:rsidRPr="0066512B">
        <w:rPr>
          <w:rFonts w:ascii="Times New Roman" w:hAnsi="Times New Roman" w:cs="Times New Roman"/>
          <w:sz w:val="24"/>
          <w:szCs w:val="24"/>
        </w:rPr>
        <w:t>he duty for consultation under section 4 (5) &amp; (6) of the PE Act. The 2</w:t>
      </w:r>
      <w:r w:rsidRPr="0066512B">
        <w:rPr>
          <w:rFonts w:ascii="Times New Roman" w:hAnsi="Times New Roman" w:cs="Times New Roman"/>
          <w:sz w:val="24"/>
          <w:szCs w:val="24"/>
          <w:vertAlign w:val="superscript"/>
        </w:rPr>
        <w:t>nd</w:t>
      </w:r>
      <w:r w:rsidRPr="0066512B">
        <w:rPr>
          <w:rFonts w:ascii="Times New Roman" w:hAnsi="Times New Roman" w:cs="Times New Roman"/>
          <w:sz w:val="24"/>
          <w:szCs w:val="24"/>
        </w:rPr>
        <w:t xml:space="preserve"> Respondent is only a resource person to be consulted. The 2</w:t>
      </w:r>
      <w:r w:rsidRPr="0066512B">
        <w:rPr>
          <w:rFonts w:ascii="Times New Roman" w:hAnsi="Times New Roman" w:cs="Times New Roman"/>
          <w:sz w:val="24"/>
          <w:szCs w:val="24"/>
          <w:vertAlign w:val="superscript"/>
        </w:rPr>
        <w:t>nd</w:t>
      </w:r>
      <w:r w:rsidRPr="0066512B">
        <w:rPr>
          <w:rFonts w:ascii="Times New Roman" w:hAnsi="Times New Roman" w:cs="Times New Roman"/>
          <w:sz w:val="24"/>
          <w:szCs w:val="24"/>
        </w:rPr>
        <w:t xml:space="preserve"> Respondent makes no decision and was wrongly joined to these proceedings.</w:t>
      </w:r>
    </w:p>
    <w:p w:rsidR="00807E55" w:rsidRPr="0066512B" w:rsidRDefault="0066512B" w:rsidP="0066512B">
      <w:pPr>
        <w:pStyle w:val="BodyText2"/>
        <w:numPr>
          <w:ilvl w:val="0"/>
          <w:numId w:val="16"/>
        </w:numPr>
        <w:shd w:val="clear" w:color="auto" w:fill="auto"/>
        <w:tabs>
          <w:tab w:val="left" w:pos="715"/>
        </w:tabs>
        <w:spacing w:after="0" w:line="360" w:lineRule="auto"/>
        <w:ind w:left="720" w:right="20"/>
        <w:jc w:val="both"/>
        <w:rPr>
          <w:rFonts w:ascii="Times New Roman" w:hAnsi="Times New Roman" w:cs="Times New Roman"/>
          <w:sz w:val="24"/>
          <w:szCs w:val="24"/>
        </w:rPr>
      </w:pPr>
      <w:r w:rsidRPr="0066512B">
        <w:rPr>
          <w:rFonts w:ascii="Times New Roman" w:hAnsi="Times New Roman" w:cs="Times New Roman"/>
          <w:sz w:val="24"/>
          <w:szCs w:val="24"/>
        </w:rPr>
        <w:t>The antidote ought to have been evidence by wa</w:t>
      </w:r>
      <w:r w:rsidRPr="0066512B">
        <w:rPr>
          <w:rFonts w:ascii="Times New Roman" w:hAnsi="Times New Roman" w:cs="Times New Roman"/>
          <w:sz w:val="24"/>
          <w:szCs w:val="24"/>
        </w:rPr>
        <w:t>y of affidavit from a body created by Cap. 135 “the National Curriculum Centre’ (NCC). The NCC is responsible for</w:t>
      </w:r>
    </w:p>
    <w:p w:rsidR="00807E55" w:rsidRPr="0066512B" w:rsidRDefault="0066512B" w:rsidP="0066512B">
      <w:pPr>
        <w:pStyle w:val="Bodytext21"/>
        <w:shd w:val="clear" w:color="auto" w:fill="auto"/>
        <w:spacing w:line="360" w:lineRule="auto"/>
        <w:ind w:right="20"/>
        <w:jc w:val="both"/>
        <w:rPr>
          <w:rFonts w:ascii="Times New Roman" w:hAnsi="Times New Roman" w:cs="Times New Roman"/>
          <w:sz w:val="24"/>
          <w:szCs w:val="24"/>
        </w:rPr>
        <w:sectPr w:rsidR="00807E55" w:rsidRPr="0066512B">
          <w:footerReference w:type="default" r:id="rId13"/>
          <w:pgSz w:w="12240" w:h="15840"/>
          <w:pgMar w:top="1157" w:right="1401" w:bottom="1367" w:left="1435" w:header="0" w:footer="3" w:gutter="0"/>
          <w:cols w:space="720"/>
          <w:noEndnote/>
          <w:docGrid w:linePitch="360"/>
        </w:sectPr>
      </w:pPr>
      <w:r w:rsidRPr="0066512B">
        <w:rPr>
          <w:rFonts w:ascii="Times New Roman" w:hAnsi="Times New Roman" w:cs="Times New Roman"/>
          <w:sz w:val="24"/>
          <w:szCs w:val="24"/>
        </w:rPr>
        <w:t>19</w:t>
      </w:r>
    </w:p>
    <w:p w:rsidR="00807E55" w:rsidRPr="0066512B" w:rsidRDefault="0066512B" w:rsidP="0066512B">
      <w:pPr>
        <w:pStyle w:val="BodyText2"/>
        <w:shd w:val="clear" w:color="auto" w:fill="auto"/>
        <w:spacing w:after="0" w:line="360" w:lineRule="auto"/>
        <w:ind w:left="720" w:right="40" w:firstLine="0"/>
        <w:jc w:val="both"/>
        <w:rPr>
          <w:rFonts w:ascii="Times New Roman" w:hAnsi="Times New Roman" w:cs="Times New Roman"/>
          <w:sz w:val="24"/>
          <w:szCs w:val="24"/>
        </w:rPr>
      </w:pPr>
      <w:r w:rsidRPr="0066512B">
        <w:rPr>
          <w:rFonts w:ascii="Times New Roman" w:hAnsi="Times New Roman" w:cs="Times New Roman"/>
          <w:sz w:val="24"/>
          <w:szCs w:val="24"/>
        </w:rPr>
        <w:lastRenderedPageBreak/>
        <w:t>curricular and related materials for various levels of Education. The courts should not be used to fight Political Compet</w:t>
      </w:r>
      <w:r w:rsidRPr="0066512B">
        <w:rPr>
          <w:rFonts w:ascii="Times New Roman" w:hAnsi="Times New Roman" w:cs="Times New Roman"/>
          <w:sz w:val="24"/>
          <w:szCs w:val="24"/>
        </w:rPr>
        <w:t>ition.</w:t>
      </w:r>
    </w:p>
    <w:p w:rsidR="00807E55" w:rsidRPr="0066512B" w:rsidRDefault="0066512B" w:rsidP="0066512B">
      <w:pPr>
        <w:pStyle w:val="BodyText2"/>
        <w:numPr>
          <w:ilvl w:val="0"/>
          <w:numId w:val="16"/>
        </w:numPr>
        <w:shd w:val="clear" w:color="auto" w:fill="auto"/>
        <w:tabs>
          <w:tab w:val="left" w:pos="715"/>
        </w:tabs>
        <w:spacing w:after="0" w:line="360" w:lineRule="auto"/>
        <w:ind w:left="720" w:right="40"/>
        <w:jc w:val="both"/>
        <w:rPr>
          <w:rFonts w:ascii="Times New Roman" w:hAnsi="Times New Roman" w:cs="Times New Roman"/>
          <w:sz w:val="24"/>
          <w:szCs w:val="24"/>
        </w:rPr>
      </w:pPr>
      <w:r w:rsidRPr="0066512B">
        <w:rPr>
          <w:rFonts w:ascii="Times New Roman" w:hAnsi="Times New Roman" w:cs="Times New Roman"/>
          <w:sz w:val="24"/>
          <w:szCs w:val="24"/>
        </w:rPr>
        <w:t xml:space="preserve">The procedure used in this application is fatally flawed. The procedure is by way of a Petition and not the way it is brought as stated in </w:t>
      </w:r>
      <w:r w:rsidRPr="0066512B">
        <w:rPr>
          <w:rStyle w:val="BodytextItalic"/>
          <w:rFonts w:ascii="Times New Roman" w:hAnsi="Times New Roman" w:cs="Times New Roman"/>
          <w:sz w:val="24"/>
          <w:szCs w:val="24"/>
        </w:rPr>
        <w:t>Constitutional Appeal No. 04 of 2011 Hanifa Kawooya and NCHE</w:t>
      </w:r>
    </w:p>
    <w:p w:rsidR="00807E55" w:rsidRPr="0066512B" w:rsidRDefault="0066512B" w:rsidP="0066512B">
      <w:pPr>
        <w:pStyle w:val="BodyText2"/>
        <w:numPr>
          <w:ilvl w:val="0"/>
          <w:numId w:val="16"/>
        </w:numPr>
        <w:shd w:val="clear" w:color="auto" w:fill="auto"/>
        <w:tabs>
          <w:tab w:val="left" w:pos="715"/>
        </w:tabs>
        <w:spacing w:after="120" w:line="360" w:lineRule="auto"/>
        <w:ind w:left="720" w:right="40"/>
        <w:jc w:val="both"/>
        <w:rPr>
          <w:rFonts w:ascii="Times New Roman" w:hAnsi="Times New Roman" w:cs="Times New Roman"/>
          <w:sz w:val="24"/>
          <w:szCs w:val="24"/>
        </w:rPr>
      </w:pPr>
      <w:r w:rsidRPr="0066512B">
        <w:rPr>
          <w:rFonts w:ascii="Times New Roman" w:hAnsi="Times New Roman" w:cs="Times New Roman"/>
          <w:sz w:val="24"/>
          <w:szCs w:val="24"/>
        </w:rPr>
        <w:t>The Applicant has not shown that the 2</w:t>
      </w:r>
      <w:r w:rsidRPr="0066512B">
        <w:rPr>
          <w:rFonts w:ascii="Times New Roman" w:hAnsi="Times New Roman" w:cs="Times New Roman"/>
          <w:sz w:val="24"/>
          <w:szCs w:val="24"/>
          <w:vertAlign w:val="superscript"/>
        </w:rPr>
        <w:t>nd</w:t>
      </w:r>
      <w:r w:rsidRPr="0066512B">
        <w:rPr>
          <w:rFonts w:ascii="Times New Roman" w:hAnsi="Times New Roman" w:cs="Times New Roman"/>
          <w:sz w:val="24"/>
          <w:szCs w:val="24"/>
        </w:rPr>
        <w:t xml:space="preserve"> Responde</w:t>
      </w:r>
      <w:r w:rsidRPr="0066512B">
        <w:rPr>
          <w:rFonts w:ascii="Times New Roman" w:hAnsi="Times New Roman" w:cs="Times New Roman"/>
          <w:sz w:val="24"/>
          <w:szCs w:val="24"/>
        </w:rPr>
        <w:t>nt acted unreasonably or without due diligence.</w:t>
      </w:r>
    </w:p>
    <w:p w:rsidR="00807E55" w:rsidRPr="0066512B" w:rsidRDefault="0066512B" w:rsidP="0066512B">
      <w:pPr>
        <w:pStyle w:val="BodyText2"/>
        <w:numPr>
          <w:ilvl w:val="0"/>
          <w:numId w:val="2"/>
        </w:numPr>
        <w:shd w:val="clear" w:color="auto" w:fill="auto"/>
        <w:tabs>
          <w:tab w:val="left" w:pos="529"/>
        </w:tabs>
        <w:spacing w:after="124" w:line="360" w:lineRule="auto"/>
        <w:ind w:left="20" w:right="40" w:firstLine="0"/>
        <w:jc w:val="both"/>
        <w:rPr>
          <w:rFonts w:ascii="Times New Roman" w:hAnsi="Times New Roman" w:cs="Times New Roman"/>
          <w:sz w:val="24"/>
          <w:szCs w:val="24"/>
        </w:rPr>
      </w:pPr>
      <w:r w:rsidRPr="0066512B">
        <w:rPr>
          <w:rFonts w:ascii="Times New Roman" w:hAnsi="Times New Roman" w:cs="Times New Roman"/>
          <w:sz w:val="24"/>
          <w:szCs w:val="24"/>
        </w:rPr>
        <w:t>The 1</w:t>
      </w:r>
      <w:r w:rsidRPr="0066512B">
        <w:rPr>
          <w:rFonts w:ascii="Times New Roman" w:hAnsi="Times New Roman" w:cs="Times New Roman"/>
          <w:sz w:val="24"/>
          <w:szCs w:val="24"/>
          <w:vertAlign w:val="superscript"/>
        </w:rPr>
        <w:t>st</w:t>
      </w:r>
      <w:r w:rsidRPr="0066512B">
        <w:rPr>
          <w:rFonts w:ascii="Times New Roman" w:hAnsi="Times New Roman" w:cs="Times New Roman"/>
          <w:sz w:val="24"/>
          <w:szCs w:val="24"/>
        </w:rPr>
        <w:t xml:space="preserve"> Respondents’ Counsel; Ms Fiona Kunihira and Ms. Faridah Bukirwa largely repeated elements already raised by 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and 2</w:t>
      </w:r>
      <w:r w:rsidRPr="0066512B">
        <w:rPr>
          <w:rFonts w:ascii="Times New Roman" w:hAnsi="Times New Roman" w:cs="Times New Roman"/>
          <w:sz w:val="24"/>
          <w:szCs w:val="24"/>
          <w:vertAlign w:val="superscript"/>
        </w:rPr>
        <w:t>nd</w:t>
      </w:r>
      <w:r w:rsidRPr="0066512B">
        <w:rPr>
          <w:rFonts w:ascii="Times New Roman" w:hAnsi="Times New Roman" w:cs="Times New Roman"/>
          <w:sz w:val="24"/>
          <w:szCs w:val="24"/>
        </w:rPr>
        <w:t xml:space="preserve"> Respondents’ Counsel. They added that;</w:t>
      </w:r>
    </w:p>
    <w:p w:rsidR="00807E55" w:rsidRPr="0066512B" w:rsidRDefault="0066512B" w:rsidP="0066512B">
      <w:pPr>
        <w:pStyle w:val="BodyText2"/>
        <w:numPr>
          <w:ilvl w:val="0"/>
          <w:numId w:val="17"/>
        </w:numPr>
        <w:shd w:val="clear" w:color="auto" w:fill="auto"/>
        <w:tabs>
          <w:tab w:val="left" w:pos="701"/>
        </w:tabs>
        <w:spacing w:after="0" w:line="360" w:lineRule="auto"/>
        <w:ind w:left="720" w:right="40"/>
        <w:jc w:val="both"/>
        <w:rPr>
          <w:rFonts w:ascii="Times New Roman" w:hAnsi="Times New Roman" w:cs="Times New Roman"/>
          <w:sz w:val="24"/>
          <w:szCs w:val="24"/>
        </w:rPr>
      </w:pPr>
      <w:r w:rsidRPr="0066512B">
        <w:rPr>
          <w:rFonts w:ascii="Times New Roman" w:hAnsi="Times New Roman" w:cs="Times New Roman"/>
          <w:sz w:val="24"/>
          <w:szCs w:val="24"/>
        </w:rPr>
        <w:t xml:space="preserve">The Applicant’s allegations on the </w:t>
      </w:r>
      <w:r w:rsidRPr="0066512B">
        <w:rPr>
          <w:rFonts w:ascii="Times New Roman" w:hAnsi="Times New Roman" w:cs="Times New Roman"/>
          <w:sz w:val="24"/>
          <w:szCs w:val="24"/>
        </w:rPr>
        <w:t>authenticity of 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Respondent’s qualifications are not backed by any evidence to discredit the authenticity of 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Respondent’s qualifications.</w:t>
      </w:r>
    </w:p>
    <w:p w:rsidR="00807E55" w:rsidRPr="0066512B" w:rsidRDefault="0066512B" w:rsidP="0066512B">
      <w:pPr>
        <w:pStyle w:val="BodyText2"/>
        <w:numPr>
          <w:ilvl w:val="0"/>
          <w:numId w:val="17"/>
        </w:numPr>
        <w:shd w:val="clear" w:color="auto" w:fill="auto"/>
        <w:tabs>
          <w:tab w:val="left" w:pos="715"/>
        </w:tabs>
        <w:spacing w:after="0" w:line="360" w:lineRule="auto"/>
        <w:ind w:left="720" w:right="40"/>
        <w:jc w:val="both"/>
        <w:rPr>
          <w:rFonts w:ascii="Times New Roman" w:hAnsi="Times New Roman" w:cs="Times New Roman"/>
          <w:sz w:val="24"/>
          <w:szCs w:val="24"/>
        </w:rPr>
      </w:pPr>
      <w:r w:rsidRPr="0066512B">
        <w:rPr>
          <w:rFonts w:ascii="Times New Roman" w:hAnsi="Times New Roman" w:cs="Times New Roman"/>
          <w:sz w:val="24"/>
          <w:szCs w:val="24"/>
        </w:rPr>
        <w:t>The provisions of section 5 (b) (c) of the PEA, 2005 apply to 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 who has foreign qualif</w:t>
      </w:r>
      <w:r w:rsidRPr="0066512B">
        <w:rPr>
          <w:rFonts w:ascii="Times New Roman" w:hAnsi="Times New Roman" w:cs="Times New Roman"/>
          <w:sz w:val="24"/>
          <w:szCs w:val="24"/>
        </w:rPr>
        <w:t>ications after he completed the GED tests and a Bachelor of Science degree from Oklahoma University.</w:t>
      </w:r>
    </w:p>
    <w:p w:rsidR="00807E55" w:rsidRPr="0066512B" w:rsidRDefault="0066512B" w:rsidP="0066512B">
      <w:pPr>
        <w:pStyle w:val="BodyText2"/>
        <w:numPr>
          <w:ilvl w:val="0"/>
          <w:numId w:val="17"/>
        </w:numPr>
        <w:shd w:val="clear" w:color="auto" w:fill="auto"/>
        <w:tabs>
          <w:tab w:val="left" w:pos="730"/>
        </w:tabs>
        <w:spacing w:after="0" w:line="360" w:lineRule="auto"/>
        <w:ind w:left="720" w:right="40"/>
        <w:jc w:val="both"/>
        <w:rPr>
          <w:rFonts w:ascii="Times New Roman" w:hAnsi="Times New Roman" w:cs="Times New Roman"/>
          <w:sz w:val="24"/>
          <w:szCs w:val="24"/>
        </w:rPr>
      </w:pPr>
      <w:r w:rsidRPr="0066512B">
        <w:rPr>
          <w:rFonts w:ascii="Times New Roman" w:hAnsi="Times New Roman" w:cs="Times New Roman"/>
          <w:sz w:val="24"/>
          <w:szCs w:val="24"/>
        </w:rPr>
        <w:t xml:space="preserve">NCHE has the mandate under s. 4 (6) of the PE Act, 2005 and section 4 under section 5 (k) of the Universities and other Tertiary Institutions Act No. 7 of </w:t>
      </w:r>
      <w:r w:rsidRPr="0066512B">
        <w:rPr>
          <w:rFonts w:ascii="Times New Roman" w:hAnsi="Times New Roman" w:cs="Times New Roman"/>
          <w:sz w:val="24"/>
          <w:szCs w:val="24"/>
        </w:rPr>
        <w:t>2001, NCHE has the mandate to determine the equivalence of degrees, diplomas and certificates obtained elsewhere. The Applicant has no mandate to equate.</w:t>
      </w:r>
    </w:p>
    <w:p w:rsidR="00807E55" w:rsidRPr="0066512B" w:rsidRDefault="0066512B" w:rsidP="0066512B">
      <w:pPr>
        <w:pStyle w:val="BodyText2"/>
        <w:numPr>
          <w:ilvl w:val="0"/>
          <w:numId w:val="17"/>
        </w:numPr>
        <w:shd w:val="clear" w:color="auto" w:fill="auto"/>
        <w:tabs>
          <w:tab w:val="left" w:pos="730"/>
        </w:tabs>
        <w:spacing w:after="0" w:line="360" w:lineRule="auto"/>
        <w:ind w:left="720" w:right="20"/>
        <w:jc w:val="both"/>
        <w:rPr>
          <w:rFonts w:ascii="Times New Roman" w:hAnsi="Times New Roman" w:cs="Times New Roman"/>
          <w:sz w:val="24"/>
          <w:szCs w:val="24"/>
        </w:rPr>
      </w:pPr>
      <w:r w:rsidRPr="0066512B">
        <w:rPr>
          <w:rFonts w:ascii="Times New Roman" w:hAnsi="Times New Roman" w:cs="Times New Roman"/>
          <w:sz w:val="24"/>
          <w:szCs w:val="24"/>
        </w:rPr>
        <w:t>It is not the duration but the content which was found to be satisfactory by the 1</w:t>
      </w:r>
      <w:r w:rsidRPr="0066512B">
        <w:rPr>
          <w:rFonts w:ascii="Times New Roman" w:hAnsi="Times New Roman" w:cs="Times New Roman"/>
          <w:sz w:val="24"/>
          <w:szCs w:val="24"/>
          <w:vertAlign w:val="superscript"/>
        </w:rPr>
        <w:t>st</w:t>
      </w:r>
      <w:r w:rsidRPr="0066512B">
        <w:rPr>
          <w:rFonts w:ascii="Times New Roman" w:hAnsi="Times New Roman" w:cs="Times New Roman"/>
          <w:sz w:val="24"/>
          <w:szCs w:val="24"/>
        </w:rPr>
        <w:t xml:space="preserve"> Respondent in con</w:t>
      </w:r>
      <w:r w:rsidRPr="0066512B">
        <w:rPr>
          <w:rFonts w:ascii="Times New Roman" w:hAnsi="Times New Roman" w:cs="Times New Roman"/>
          <w:sz w:val="24"/>
          <w:szCs w:val="24"/>
        </w:rPr>
        <w:t>sultation with the 2</w:t>
      </w:r>
      <w:r w:rsidRPr="0066512B">
        <w:rPr>
          <w:rFonts w:ascii="Times New Roman" w:hAnsi="Times New Roman" w:cs="Times New Roman"/>
          <w:sz w:val="24"/>
          <w:szCs w:val="24"/>
          <w:vertAlign w:val="superscript"/>
        </w:rPr>
        <w:t>nd</w:t>
      </w:r>
      <w:r w:rsidRPr="0066512B">
        <w:rPr>
          <w:rFonts w:ascii="Times New Roman" w:hAnsi="Times New Roman" w:cs="Times New Roman"/>
          <w:sz w:val="24"/>
          <w:szCs w:val="24"/>
        </w:rPr>
        <w:t xml:space="preserve"> Respondent that 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 HSEC was equivalent to Advanced level education.</w:t>
      </w:r>
    </w:p>
    <w:p w:rsidR="00807E55" w:rsidRPr="0066512B" w:rsidRDefault="0066512B" w:rsidP="0066512B">
      <w:pPr>
        <w:pStyle w:val="BodyText2"/>
        <w:numPr>
          <w:ilvl w:val="0"/>
          <w:numId w:val="17"/>
        </w:numPr>
        <w:shd w:val="clear" w:color="auto" w:fill="auto"/>
        <w:tabs>
          <w:tab w:val="left" w:pos="730"/>
        </w:tabs>
        <w:spacing w:after="0" w:line="360" w:lineRule="auto"/>
        <w:ind w:left="720" w:right="20"/>
        <w:jc w:val="both"/>
        <w:rPr>
          <w:rFonts w:ascii="Times New Roman" w:hAnsi="Times New Roman" w:cs="Times New Roman"/>
          <w:sz w:val="24"/>
          <w:szCs w:val="24"/>
        </w:rPr>
      </w:pPr>
      <w:r w:rsidRPr="0066512B">
        <w:rPr>
          <w:rFonts w:ascii="Times New Roman" w:hAnsi="Times New Roman" w:cs="Times New Roman"/>
          <w:sz w:val="24"/>
          <w:szCs w:val="24"/>
        </w:rPr>
        <w:t>Legal Notice No. 12 of 2015 was only gazetted on 23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October 2015 and is not applicable to the present application. There are different types of certificates provided for under those benchmarks of varying durations.</w:t>
      </w:r>
    </w:p>
    <w:p w:rsidR="00807E55" w:rsidRPr="0066512B" w:rsidRDefault="0066512B" w:rsidP="0066512B">
      <w:pPr>
        <w:pStyle w:val="BodyText2"/>
        <w:numPr>
          <w:ilvl w:val="0"/>
          <w:numId w:val="17"/>
        </w:numPr>
        <w:shd w:val="clear" w:color="auto" w:fill="auto"/>
        <w:tabs>
          <w:tab w:val="left" w:pos="730"/>
        </w:tabs>
        <w:spacing w:after="475" w:line="360" w:lineRule="auto"/>
        <w:ind w:left="720" w:right="20"/>
        <w:jc w:val="both"/>
        <w:rPr>
          <w:rFonts w:ascii="Times New Roman" w:hAnsi="Times New Roman" w:cs="Times New Roman"/>
          <w:sz w:val="24"/>
          <w:szCs w:val="24"/>
        </w:rPr>
      </w:pPr>
      <w:r w:rsidRPr="0066512B">
        <w:rPr>
          <w:rFonts w:ascii="Times New Roman" w:hAnsi="Times New Roman" w:cs="Times New Roman"/>
          <w:sz w:val="24"/>
          <w:szCs w:val="24"/>
        </w:rPr>
        <w:t xml:space="preserve">NCHE was rational conscious and followed due process and exercised due diligence before issuing </w:t>
      </w:r>
      <w:r w:rsidRPr="0066512B">
        <w:rPr>
          <w:rStyle w:val="BodytextItalic"/>
          <w:rFonts w:ascii="Times New Roman" w:hAnsi="Times New Roman" w:cs="Times New Roman"/>
          <w:sz w:val="24"/>
          <w:szCs w:val="24"/>
        </w:rPr>
        <w:t>Certificate No.</w:t>
      </w:r>
      <w:r w:rsidRPr="0066512B">
        <w:rPr>
          <w:rFonts w:ascii="Times New Roman" w:hAnsi="Times New Roman" w:cs="Times New Roman"/>
          <w:sz w:val="24"/>
          <w:szCs w:val="24"/>
        </w:rPr>
        <w:t xml:space="preserve"> NCHE/PAR/05/148. NCHE inquired from the High School Equivalency Office, and it is within the preserve of NCHE to contact reliable sources from a</w:t>
      </w:r>
      <w:r w:rsidRPr="0066512B">
        <w:rPr>
          <w:rFonts w:ascii="Times New Roman" w:hAnsi="Times New Roman" w:cs="Times New Roman"/>
          <w:sz w:val="24"/>
          <w:szCs w:val="24"/>
        </w:rPr>
        <w:t>broad.</w:t>
      </w:r>
    </w:p>
    <w:p w:rsidR="00807E55" w:rsidRPr="0066512B" w:rsidRDefault="0066512B" w:rsidP="0066512B">
      <w:pPr>
        <w:pStyle w:val="BodyText2"/>
        <w:numPr>
          <w:ilvl w:val="0"/>
          <w:numId w:val="2"/>
        </w:numPr>
        <w:shd w:val="clear" w:color="auto" w:fill="auto"/>
        <w:tabs>
          <w:tab w:val="left" w:pos="461"/>
        </w:tabs>
        <w:spacing w:after="246" w:line="360" w:lineRule="auto"/>
        <w:ind w:firstLine="0"/>
        <w:jc w:val="both"/>
        <w:rPr>
          <w:rFonts w:ascii="Times New Roman" w:hAnsi="Times New Roman" w:cs="Times New Roman"/>
          <w:sz w:val="24"/>
          <w:szCs w:val="24"/>
        </w:rPr>
      </w:pPr>
      <w:r w:rsidRPr="0066512B">
        <w:rPr>
          <w:rFonts w:ascii="Times New Roman" w:hAnsi="Times New Roman" w:cs="Times New Roman"/>
          <w:sz w:val="24"/>
          <w:szCs w:val="24"/>
        </w:rPr>
        <w:t>The Applicant’s Counsel argued in rejoinder that;</w:t>
      </w:r>
    </w:p>
    <w:p w:rsidR="00807E55" w:rsidRPr="0066512B" w:rsidRDefault="0066512B" w:rsidP="0066512B">
      <w:pPr>
        <w:pStyle w:val="BodyText2"/>
        <w:numPr>
          <w:ilvl w:val="0"/>
          <w:numId w:val="18"/>
        </w:numPr>
        <w:shd w:val="clear" w:color="auto" w:fill="auto"/>
        <w:tabs>
          <w:tab w:val="left" w:pos="701"/>
        </w:tabs>
        <w:spacing w:after="0" w:line="360" w:lineRule="auto"/>
        <w:ind w:left="720"/>
        <w:jc w:val="both"/>
        <w:rPr>
          <w:rFonts w:ascii="Times New Roman" w:hAnsi="Times New Roman" w:cs="Times New Roman"/>
          <w:sz w:val="24"/>
          <w:szCs w:val="24"/>
        </w:rPr>
      </w:pPr>
      <w:r w:rsidRPr="0066512B">
        <w:rPr>
          <w:rFonts w:ascii="Times New Roman" w:hAnsi="Times New Roman" w:cs="Times New Roman"/>
          <w:sz w:val="24"/>
          <w:szCs w:val="24"/>
        </w:rPr>
        <w:lastRenderedPageBreak/>
        <w:t>This application is not res Judicata.</w:t>
      </w:r>
    </w:p>
    <w:p w:rsidR="00807E55" w:rsidRPr="0066512B" w:rsidRDefault="0066512B" w:rsidP="0066512B">
      <w:pPr>
        <w:pStyle w:val="BodyText2"/>
        <w:numPr>
          <w:ilvl w:val="0"/>
          <w:numId w:val="18"/>
        </w:numPr>
        <w:shd w:val="clear" w:color="auto" w:fill="auto"/>
        <w:tabs>
          <w:tab w:val="left" w:pos="725"/>
        </w:tabs>
        <w:spacing w:after="0" w:line="360" w:lineRule="auto"/>
        <w:ind w:left="720" w:right="20"/>
        <w:jc w:val="both"/>
        <w:rPr>
          <w:rFonts w:ascii="Times New Roman" w:hAnsi="Times New Roman" w:cs="Times New Roman"/>
          <w:sz w:val="24"/>
          <w:szCs w:val="24"/>
        </w:rPr>
      </w:pPr>
      <w:r w:rsidRPr="0066512B">
        <w:rPr>
          <w:rFonts w:ascii="Times New Roman" w:hAnsi="Times New Roman" w:cs="Times New Roman"/>
          <w:sz w:val="24"/>
          <w:szCs w:val="24"/>
        </w:rPr>
        <w:t xml:space="preserve">On procedure for appeals under Section 4 (11) of the PEA, 2005, no rules have been made under section 4 (12). Where no rules are made, a party is allowed to use </w:t>
      </w:r>
      <w:r w:rsidRPr="0066512B">
        <w:rPr>
          <w:rFonts w:ascii="Times New Roman" w:hAnsi="Times New Roman" w:cs="Times New Roman"/>
          <w:sz w:val="24"/>
          <w:szCs w:val="24"/>
        </w:rPr>
        <w:t>any available means to access court and even if the wrong procedure is used, the court as mandated by Article 126 (2) (e) of the Constitution should entertain the matter unless injustice shall be occasioned by the procedure adopted. To support his proposit</w:t>
      </w:r>
      <w:r w:rsidRPr="0066512B">
        <w:rPr>
          <w:rFonts w:ascii="Times New Roman" w:hAnsi="Times New Roman" w:cs="Times New Roman"/>
          <w:sz w:val="24"/>
          <w:szCs w:val="24"/>
        </w:rPr>
        <w:t>ion Counsel relied on the following cases;</w:t>
      </w:r>
    </w:p>
    <w:p w:rsidR="00807E55" w:rsidRPr="0066512B" w:rsidRDefault="0066512B" w:rsidP="0066512B">
      <w:pPr>
        <w:pStyle w:val="Heading10"/>
        <w:keepNext/>
        <w:keepLines/>
        <w:numPr>
          <w:ilvl w:val="0"/>
          <w:numId w:val="19"/>
        </w:numPr>
        <w:shd w:val="clear" w:color="auto" w:fill="auto"/>
        <w:tabs>
          <w:tab w:val="left" w:pos="1080"/>
        </w:tabs>
        <w:spacing w:line="360" w:lineRule="auto"/>
        <w:ind w:left="720" w:firstLine="0"/>
        <w:jc w:val="both"/>
        <w:rPr>
          <w:rFonts w:ascii="Times New Roman" w:hAnsi="Times New Roman" w:cs="Times New Roman"/>
          <w:sz w:val="24"/>
          <w:szCs w:val="24"/>
        </w:rPr>
      </w:pPr>
      <w:bookmarkStart w:id="8" w:name="bookmark7"/>
      <w:r w:rsidRPr="0066512B">
        <w:rPr>
          <w:rFonts w:ascii="Times New Roman" w:hAnsi="Times New Roman" w:cs="Times New Roman"/>
          <w:sz w:val="24"/>
          <w:szCs w:val="24"/>
        </w:rPr>
        <w:t>Mohan M. Kiwanuka vs. Asha Chand SCCA No. 14 of 2002</w:t>
      </w:r>
      <w:bookmarkEnd w:id="8"/>
    </w:p>
    <w:p w:rsidR="00807E55" w:rsidRPr="0066512B" w:rsidRDefault="0066512B" w:rsidP="0066512B">
      <w:pPr>
        <w:pStyle w:val="Heading10"/>
        <w:keepNext/>
        <w:keepLines/>
        <w:numPr>
          <w:ilvl w:val="0"/>
          <w:numId w:val="19"/>
        </w:numPr>
        <w:shd w:val="clear" w:color="auto" w:fill="auto"/>
        <w:tabs>
          <w:tab w:val="left" w:pos="1090"/>
        </w:tabs>
        <w:spacing w:line="360" w:lineRule="auto"/>
        <w:ind w:left="720" w:firstLine="0"/>
        <w:jc w:val="both"/>
        <w:rPr>
          <w:rFonts w:ascii="Times New Roman" w:hAnsi="Times New Roman" w:cs="Times New Roman"/>
          <w:sz w:val="24"/>
          <w:szCs w:val="24"/>
        </w:rPr>
      </w:pPr>
      <w:bookmarkStart w:id="9" w:name="bookmark8"/>
      <w:r w:rsidRPr="0066512B">
        <w:rPr>
          <w:rFonts w:ascii="Times New Roman" w:hAnsi="Times New Roman" w:cs="Times New Roman"/>
          <w:sz w:val="24"/>
          <w:szCs w:val="24"/>
        </w:rPr>
        <w:t>Charles Harry Twagira (supra)</w:t>
      </w:r>
      <w:bookmarkEnd w:id="9"/>
    </w:p>
    <w:p w:rsidR="00807E55" w:rsidRPr="0066512B" w:rsidRDefault="0066512B" w:rsidP="0066512B">
      <w:pPr>
        <w:pStyle w:val="Heading10"/>
        <w:keepNext/>
        <w:keepLines/>
        <w:numPr>
          <w:ilvl w:val="0"/>
          <w:numId w:val="19"/>
        </w:numPr>
        <w:shd w:val="clear" w:color="auto" w:fill="auto"/>
        <w:tabs>
          <w:tab w:val="left" w:pos="505"/>
        </w:tabs>
        <w:spacing w:line="360" w:lineRule="auto"/>
        <w:ind w:left="140" w:firstLine="0"/>
        <w:jc w:val="both"/>
        <w:rPr>
          <w:rFonts w:ascii="Times New Roman" w:hAnsi="Times New Roman" w:cs="Times New Roman"/>
          <w:sz w:val="24"/>
          <w:szCs w:val="24"/>
        </w:rPr>
      </w:pPr>
      <w:bookmarkStart w:id="10" w:name="bookmark9"/>
      <w:r w:rsidRPr="0066512B">
        <w:rPr>
          <w:rFonts w:ascii="Times New Roman" w:hAnsi="Times New Roman" w:cs="Times New Roman"/>
          <w:sz w:val="24"/>
          <w:szCs w:val="24"/>
        </w:rPr>
        <w:t>General Parts (U) Ltd vs. NPART C/A No. 9 of 2005 at pages 10 &amp; 12</w:t>
      </w:r>
      <w:bookmarkEnd w:id="10"/>
    </w:p>
    <w:p w:rsidR="00807E55" w:rsidRPr="0066512B" w:rsidRDefault="0066512B" w:rsidP="0066512B">
      <w:pPr>
        <w:pStyle w:val="BodyText2"/>
        <w:numPr>
          <w:ilvl w:val="0"/>
          <w:numId w:val="18"/>
        </w:numPr>
        <w:shd w:val="clear" w:color="auto" w:fill="auto"/>
        <w:tabs>
          <w:tab w:val="left" w:pos="715"/>
        </w:tabs>
        <w:spacing w:after="0" w:line="360" w:lineRule="auto"/>
        <w:ind w:left="720" w:right="40"/>
        <w:jc w:val="both"/>
        <w:rPr>
          <w:rFonts w:ascii="Times New Roman" w:hAnsi="Times New Roman" w:cs="Times New Roman"/>
          <w:sz w:val="24"/>
          <w:szCs w:val="24"/>
        </w:rPr>
      </w:pPr>
      <w:r w:rsidRPr="0066512B">
        <w:rPr>
          <w:rFonts w:ascii="Times New Roman" w:hAnsi="Times New Roman" w:cs="Times New Roman"/>
          <w:sz w:val="24"/>
          <w:szCs w:val="24"/>
        </w:rPr>
        <w:t xml:space="preserve">The Applicant disclosed sources of his information from a </w:t>
      </w:r>
      <w:r w:rsidRPr="0066512B">
        <w:rPr>
          <w:rFonts w:ascii="Times New Roman" w:hAnsi="Times New Roman" w:cs="Times New Roman"/>
          <w:sz w:val="24"/>
          <w:szCs w:val="24"/>
        </w:rPr>
        <w:t>particular website, which is knowledge acquired from a known and disclosed source. 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 availed himself of the same and other internet sources and made extensive use of that material including annexture “RB 2” to the Applicant’s affidavit in </w:t>
      </w:r>
      <w:r w:rsidRPr="0066512B">
        <w:rPr>
          <w:rFonts w:ascii="Times New Roman" w:hAnsi="Times New Roman" w:cs="Times New Roman"/>
          <w:sz w:val="24"/>
          <w:szCs w:val="24"/>
        </w:rPr>
        <w:t>rejoinder. NCHE too relied on internet sources.</w:t>
      </w:r>
    </w:p>
    <w:p w:rsidR="00807E55" w:rsidRPr="0066512B" w:rsidRDefault="0066512B" w:rsidP="0066512B">
      <w:pPr>
        <w:pStyle w:val="BodyText2"/>
        <w:numPr>
          <w:ilvl w:val="0"/>
          <w:numId w:val="18"/>
        </w:numPr>
        <w:shd w:val="clear" w:color="auto" w:fill="auto"/>
        <w:tabs>
          <w:tab w:val="left" w:pos="720"/>
        </w:tabs>
        <w:spacing w:after="0" w:line="360" w:lineRule="auto"/>
        <w:ind w:left="720" w:right="40"/>
        <w:jc w:val="both"/>
        <w:rPr>
          <w:rFonts w:ascii="Times New Roman" w:hAnsi="Times New Roman" w:cs="Times New Roman"/>
          <w:sz w:val="24"/>
          <w:szCs w:val="24"/>
        </w:rPr>
      </w:pPr>
      <w:r w:rsidRPr="0066512B">
        <w:rPr>
          <w:rFonts w:ascii="Times New Roman" w:hAnsi="Times New Roman" w:cs="Times New Roman"/>
          <w:sz w:val="24"/>
          <w:szCs w:val="24"/>
        </w:rPr>
        <w:t xml:space="preserve">Jurisdiction of the court under section 4 (11) of the PEA, 2005 is set out in the </w:t>
      </w:r>
      <w:r w:rsidRPr="0066512B">
        <w:rPr>
          <w:rStyle w:val="BodytextItalic"/>
          <w:rFonts w:ascii="Times New Roman" w:hAnsi="Times New Roman" w:cs="Times New Roman"/>
          <w:sz w:val="24"/>
          <w:szCs w:val="24"/>
        </w:rPr>
        <w:t>Abdul Nakendo case (supra).</w:t>
      </w:r>
      <w:r w:rsidRPr="0066512B">
        <w:rPr>
          <w:rFonts w:ascii="Times New Roman" w:hAnsi="Times New Roman" w:cs="Times New Roman"/>
          <w:sz w:val="24"/>
          <w:szCs w:val="24"/>
        </w:rPr>
        <w:t xml:space="preserve"> The 1</w:t>
      </w:r>
      <w:r w:rsidRPr="0066512B">
        <w:rPr>
          <w:rFonts w:ascii="Times New Roman" w:hAnsi="Times New Roman" w:cs="Times New Roman"/>
          <w:sz w:val="24"/>
          <w:szCs w:val="24"/>
          <w:vertAlign w:val="superscript"/>
        </w:rPr>
        <w:t>st</w:t>
      </w:r>
      <w:r w:rsidRPr="0066512B">
        <w:rPr>
          <w:rFonts w:ascii="Times New Roman" w:hAnsi="Times New Roman" w:cs="Times New Roman"/>
          <w:sz w:val="24"/>
          <w:szCs w:val="24"/>
        </w:rPr>
        <w:t xml:space="preserve"> Respondent’s mandate is subject to the scrutiny by this Court.</w:t>
      </w:r>
    </w:p>
    <w:p w:rsidR="00807E55" w:rsidRPr="0066512B" w:rsidRDefault="0066512B" w:rsidP="0066512B">
      <w:pPr>
        <w:pStyle w:val="BodyText2"/>
        <w:numPr>
          <w:ilvl w:val="0"/>
          <w:numId w:val="18"/>
        </w:numPr>
        <w:shd w:val="clear" w:color="auto" w:fill="auto"/>
        <w:tabs>
          <w:tab w:val="left" w:pos="715"/>
        </w:tabs>
        <w:spacing w:after="0" w:line="360" w:lineRule="auto"/>
        <w:ind w:left="720" w:right="40"/>
        <w:jc w:val="both"/>
        <w:rPr>
          <w:rFonts w:ascii="Times New Roman" w:hAnsi="Times New Roman" w:cs="Times New Roman"/>
          <w:sz w:val="24"/>
          <w:szCs w:val="24"/>
        </w:rPr>
      </w:pPr>
      <w:r w:rsidRPr="0066512B">
        <w:rPr>
          <w:rFonts w:ascii="Times New Roman" w:hAnsi="Times New Roman" w:cs="Times New Roman"/>
          <w:sz w:val="24"/>
          <w:szCs w:val="24"/>
        </w:rPr>
        <w:t>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 was admi</w:t>
      </w:r>
      <w:r w:rsidRPr="0066512B">
        <w:rPr>
          <w:rFonts w:ascii="Times New Roman" w:hAnsi="Times New Roman" w:cs="Times New Roman"/>
          <w:sz w:val="24"/>
          <w:szCs w:val="24"/>
        </w:rPr>
        <w:t>tted in Los Angeles Community College in 1990 September before even doing the controversial tests in May 1991. What he had at the time was an O’ level certificate from Busoga College Mwiri, he can’t be said to have fall under section 4 (7) of the Parliamen</w:t>
      </w:r>
      <w:r w:rsidRPr="0066512B">
        <w:rPr>
          <w:rFonts w:ascii="Times New Roman" w:hAnsi="Times New Roman" w:cs="Times New Roman"/>
          <w:sz w:val="24"/>
          <w:szCs w:val="24"/>
        </w:rPr>
        <w:t>tary Elections Act</w:t>
      </w:r>
    </w:p>
    <w:p w:rsidR="00807E55" w:rsidRPr="0066512B" w:rsidRDefault="0066512B" w:rsidP="0066512B">
      <w:pPr>
        <w:pStyle w:val="BodyText2"/>
        <w:numPr>
          <w:ilvl w:val="0"/>
          <w:numId w:val="18"/>
        </w:numPr>
        <w:shd w:val="clear" w:color="auto" w:fill="auto"/>
        <w:tabs>
          <w:tab w:val="left" w:pos="730"/>
        </w:tabs>
        <w:spacing w:after="1315" w:line="360" w:lineRule="auto"/>
        <w:ind w:left="720" w:right="40"/>
        <w:jc w:val="both"/>
        <w:rPr>
          <w:rFonts w:ascii="Times New Roman" w:hAnsi="Times New Roman" w:cs="Times New Roman"/>
          <w:sz w:val="24"/>
          <w:szCs w:val="24"/>
        </w:rPr>
      </w:pPr>
      <w:r w:rsidRPr="0066512B">
        <w:rPr>
          <w:rFonts w:ascii="Times New Roman" w:hAnsi="Times New Roman" w:cs="Times New Roman"/>
          <w:sz w:val="24"/>
          <w:szCs w:val="24"/>
        </w:rPr>
        <w:t>Parliament made specific legislation on elections under section 4 (5), (6) and (7) of the PEA, 2005 and not Section 5 (k) of the Universities and other Tertiary Institutions Act.</w:t>
      </w:r>
    </w:p>
    <w:p w:rsidR="00807E55" w:rsidRPr="0066512B" w:rsidRDefault="0066512B" w:rsidP="0066512B">
      <w:pPr>
        <w:pStyle w:val="Heading120"/>
        <w:keepNext/>
        <w:keepLines/>
        <w:shd w:val="clear" w:color="auto" w:fill="auto"/>
        <w:spacing w:before="0" w:after="234" w:line="360" w:lineRule="auto"/>
        <w:jc w:val="both"/>
        <w:rPr>
          <w:rFonts w:ascii="Times New Roman" w:hAnsi="Times New Roman" w:cs="Times New Roman"/>
          <w:sz w:val="24"/>
          <w:szCs w:val="24"/>
        </w:rPr>
      </w:pPr>
      <w:bookmarkStart w:id="11" w:name="bookmark10"/>
      <w:r w:rsidRPr="0066512B">
        <w:rPr>
          <w:rStyle w:val="Heading121"/>
          <w:rFonts w:ascii="Times New Roman" w:hAnsi="Times New Roman" w:cs="Times New Roman"/>
          <w:sz w:val="24"/>
          <w:szCs w:val="24"/>
        </w:rPr>
        <w:t>Decision of court</w:t>
      </w:r>
      <w:bookmarkEnd w:id="11"/>
    </w:p>
    <w:p w:rsidR="00807E55" w:rsidRPr="0066512B" w:rsidRDefault="0066512B" w:rsidP="0066512B">
      <w:pPr>
        <w:pStyle w:val="BodyText2"/>
        <w:numPr>
          <w:ilvl w:val="0"/>
          <w:numId w:val="2"/>
        </w:numPr>
        <w:shd w:val="clear" w:color="auto" w:fill="auto"/>
        <w:tabs>
          <w:tab w:val="left" w:pos="470"/>
        </w:tabs>
        <w:spacing w:after="0" w:line="360" w:lineRule="auto"/>
        <w:ind w:right="40" w:firstLine="0"/>
        <w:jc w:val="both"/>
        <w:rPr>
          <w:rFonts w:ascii="Times New Roman" w:hAnsi="Times New Roman" w:cs="Times New Roman"/>
          <w:sz w:val="24"/>
          <w:szCs w:val="24"/>
        </w:rPr>
      </w:pPr>
      <w:r w:rsidRPr="0066512B">
        <w:rPr>
          <w:rFonts w:ascii="Times New Roman" w:hAnsi="Times New Roman" w:cs="Times New Roman"/>
          <w:sz w:val="24"/>
          <w:szCs w:val="24"/>
        </w:rPr>
        <w:t>Before delving into the merits of this a</w:t>
      </w:r>
      <w:r w:rsidRPr="0066512B">
        <w:rPr>
          <w:rFonts w:ascii="Times New Roman" w:hAnsi="Times New Roman" w:cs="Times New Roman"/>
          <w:sz w:val="24"/>
          <w:szCs w:val="24"/>
        </w:rPr>
        <w:t>pplication, I will first deal with the questions raised by the Respondents’ Counsel on the following;</w:t>
      </w:r>
    </w:p>
    <w:p w:rsidR="00807E55" w:rsidRPr="0066512B" w:rsidRDefault="0066512B" w:rsidP="0066512B">
      <w:pPr>
        <w:pStyle w:val="BodyText2"/>
        <w:numPr>
          <w:ilvl w:val="0"/>
          <w:numId w:val="20"/>
        </w:numPr>
        <w:shd w:val="clear" w:color="auto" w:fill="auto"/>
        <w:tabs>
          <w:tab w:val="left" w:pos="735"/>
        </w:tabs>
        <w:spacing w:after="0" w:line="360" w:lineRule="auto"/>
        <w:ind w:left="740"/>
        <w:jc w:val="both"/>
        <w:rPr>
          <w:rFonts w:ascii="Times New Roman" w:hAnsi="Times New Roman" w:cs="Times New Roman"/>
          <w:sz w:val="24"/>
          <w:szCs w:val="24"/>
        </w:rPr>
      </w:pPr>
      <w:r w:rsidRPr="0066512B">
        <w:rPr>
          <w:rFonts w:ascii="Times New Roman" w:hAnsi="Times New Roman" w:cs="Times New Roman"/>
          <w:sz w:val="24"/>
          <w:szCs w:val="24"/>
        </w:rPr>
        <w:lastRenderedPageBreak/>
        <w:t>Whether the Applicant has locus to bring this application?</w:t>
      </w:r>
    </w:p>
    <w:p w:rsidR="00807E55" w:rsidRPr="0066512B" w:rsidRDefault="0066512B" w:rsidP="0066512B">
      <w:pPr>
        <w:pStyle w:val="BodyText2"/>
        <w:numPr>
          <w:ilvl w:val="0"/>
          <w:numId w:val="20"/>
        </w:numPr>
        <w:shd w:val="clear" w:color="auto" w:fill="auto"/>
        <w:tabs>
          <w:tab w:val="left" w:pos="730"/>
        </w:tabs>
        <w:spacing w:after="0" w:line="360" w:lineRule="auto"/>
        <w:ind w:left="740"/>
        <w:jc w:val="both"/>
        <w:rPr>
          <w:rFonts w:ascii="Times New Roman" w:hAnsi="Times New Roman" w:cs="Times New Roman"/>
          <w:sz w:val="24"/>
          <w:szCs w:val="24"/>
        </w:rPr>
      </w:pPr>
      <w:r w:rsidRPr="0066512B">
        <w:rPr>
          <w:rFonts w:ascii="Times New Roman" w:hAnsi="Times New Roman" w:cs="Times New Roman"/>
          <w:sz w:val="24"/>
          <w:szCs w:val="24"/>
        </w:rPr>
        <w:t>Whether this application is res judicata?</w:t>
      </w:r>
    </w:p>
    <w:p w:rsidR="00807E55" w:rsidRPr="0066512B" w:rsidRDefault="0066512B" w:rsidP="0066512B">
      <w:pPr>
        <w:pStyle w:val="Bodytext30"/>
        <w:numPr>
          <w:ilvl w:val="0"/>
          <w:numId w:val="20"/>
        </w:numPr>
        <w:shd w:val="clear" w:color="auto" w:fill="auto"/>
        <w:tabs>
          <w:tab w:val="left" w:pos="740"/>
        </w:tabs>
        <w:spacing w:line="360" w:lineRule="auto"/>
        <w:ind w:left="740" w:right="20" w:hanging="360"/>
        <w:rPr>
          <w:rFonts w:ascii="Times New Roman" w:hAnsi="Times New Roman" w:cs="Times New Roman"/>
          <w:sz w:val="24"/>
          <w:szCs w:val="24"/>
        </w:rPr>
      </w:pPr>
      <w:r w:rsidRPr="0066512B">
        <w:rPr>
          <w:rStyle w:val="Bodytext3NotItalic"/>
          <w:rFonts w:ascii="Times New Roman" w:hAnsi="Times New Roman" w:cs="Times New Roman"/>
          <w:sz w:val="24"/>
          <w:szCs w:val="24"/>
        </w:rPr>
        <w:t xml:space="preserve">Whether legal Notice No. 12 of 2015: </w:t>
      </w:r>
      <w:r w:rsidRPr="0066512B">
        <w:rPr>
          <w:rFonts w:ascii="Times New Roman" w:hAnsi="Times New Roman" w:cs="Times New Roman"/>
          <w:sz w:val="24"/>
          <w:szCs w:val="24"/>
        </w:rPr>
        <w:t>the Universities</w:t>
      </w:r>
      <w:r w:rsidRPr="0066512B">
        <w:rPr>
          <w:rFonts w:ascii="Times New Roman" w:hAnsi="Times New Roman" w:cs="Times New Roman"/>
          <w:sz w:val="24"/>
          <w:szCs w:val="24"/>
        </w:rPr>
        <w:t xml:space="preserve"> and Other Tertiary Institutions (Benchmarks for Verifying, Determining and Recognizing Academic Qualifications as a person holding a minimum qualification of Advanced Level or its Equivalent) Notice, 2015,</w:t>
      </w:r>
      <w:r w:rsidRPr="0066512B">
        <w:rPr>
          <w:rStyle w:val="Bodytext3NotItalic"/>
          <w:rFonts w:ascii="Times New Roman" w:hAnsi="Times New Roman" w:cs="Times New Roman"/>
          <w:sz w:val="24"/>
          <w:szCs w:val="24"/>
        </w:rPr>
        <w:t xml:space="preserve"> is applicable to this application?</w:t>
      </w:r>
    </w:p>
    <w:p w:rsidR="00807E55" w:rsidRPr="0066512B" w:rsidRDefault="0066512B" w:rsidP="0066512B">
      <w:pPr>
        <w:pStyle w:val="BodyText2"/>
        <w:numPr>
          <w:ilvl w:val="0"/>
          <w:numId w:val="20"/>
        </w:numPr>
        <w:shd w:val="clear" w:color="auto" w:fill="auto"/>
        <w:tabs>
          <w:tab w:val="left" w:pos="740"/>
        </w:tabs>
        <w:spacing w:after="776" w:line="360" w:lineRule="auto"/>
        <w:ind w:left="740"/>
        <w:jc w:val="both"/>
        <w:rPr>
          <w:rFonts w:ascii="Times New Roman" w:hAnsi="Times New Roman" w:cs="Times New Roman"/>
          <w:sz w:val="24"/>
          <w:szCs w:val="24"/>
        </w:rPr>
      </w:pPr>
      <w:r w:rsidRPr="0066512B">
        <w:rPr>
          <w:rFonts w:ascii="Times New Roman" w:hAnsi="Times New Roman" w:cs="Times New Roman"/>
          <w:sz w:val="24"/>
          <w:szCs w:val="24"/>
        </w:rPr>
        <w:t>Whether the pr</w:t>
      </w:r>
      <w:r w:rsidRPr="0066512B">
        <w:rPr>
          <w:rFonts w:ascii="Times New Roman" w:hAnsi="Times New Roman" w:cs="Times New Roman"/>
          <w:sz w:val="24"/>
          <w:szCs w:val="24"/>
        </w:rPr>
        <w:t>ocedure adopted by the Applicant by Notice of motion is proper?</w:t>
      </w:r>
    </w:p>
    <w:p w:rsidR="00807E55" w:rsidRPr="0066512B" w:rsidRDefault="0066512B" w:rsidP="0066512B">
      <w:pPr>
        <w:pStyle w:val="BodyText2"/>
        <w:numPr>
          <w:ilvl w:val="0"/>
          <w:numId w:val="2"/>
        </w:numPr>
        <w:shd w:val="clear" w:color="auto" w:fill="auto"/>
        <w:tabs>
          <w:tab w:val="left" w:pos="495"/>
        </w:tabs>
        <w:spacing w:after="180" w:line="360" w:lineRule="auto"/>
        <w:ind w:left="20" w:right="20" w:firstLine="0"/>
        <w:jc w:val="both"/>
        <w:rPr>
          <w:rFonts w:ascii="Times New Roman" w:hAnsi="Times New Roman" w:cs="Times New Roman"/>
          <w:sz w:val="24"/>
          <w:szCs w:val="24"/>
        </w:rPr>
      </w:pPr>
      <w:r w:rsidRPr="0066512B">
        <w:rPr>
          <w:rFonts w:ascii="Times New Roman" w:hAnsi="Times New Roman" w:cs="Times New Roman"/>
          <w:sz w:val="24"/>
          <w:szCs w:val="24"/>
        </w:rPr>
        <w:t xml:space="preserve">Does the Applicant have locus to bring this application? </w:t>
      </w:r>
      <w:r w:rsidRPr="0066512B">
        <w:rPr>
          <w:rStyle w:val="BodyText1"/>
          <w:rFonts w:ascii="Times New Roman" w:hAnsi="Times New Roman" w:cs="Times New Roman"/>
          <w:sz w:val="24"/>
          <w:szCs w:val="24"/>
        </w:rPr>
        <w:t>Section 4 (11) of the PEA Act,</w:t>
      </w:r>
      <w:r w:rsidRPr="0066512B">
        <w:rPr>
          <w:rFonts w:ascii="Times New Roman" w:hAnsi="Times New Roman" w:cs="Times New Roman"/>
          <w:sz w:val="24"/>
          <w:szCs w:val="24"/>
        </w:rPr>
        <w:t xml:space="preserve"> </w:t>
      </w:r>
      <w:r w:rsidRPr="0066512B">
        <w:rPr>
          <w:rStyle w:val="BodyText1"/>
          <w:rFonts w:ascii="Times New Roman" w:hAnsi="Times New Roman" w:cs="Times New Roman"/>
          <w:sz w:val="24"/>
          <w:szCs w:val="24"/>
        </w:rPr>
        <w:t>2005</w:t>
      </w:r>
      <w:r w:rsidRPr="0066512B">
        <w:rPr>
          <w:rFonts w:ascii="Times New Roman" w:hAnsi="Times New Roman" w:cs="Times New Roman"/>
          <w:sz w:val="24"/>
          <w:szCs w:val="24"/>
        </w:rPr>
        <w:t xml:space="preserve"> provides that;</w:t>
      </w:r>
    </w:p>
    <w:p w:rsidR="00807E55" w:rsidRPr="0066512B" w:rsidRDefault="0066512B" w:rsidP="0066512B">
      <w:pPr>
        <w:pStyle w:val="Bodytext30"/>
        <w:shd w:val="clear" w:color="auto" w:fill="auto"/>
        <w:spacing w:after="180" w:line="360" w:lineRule="auto"/>
        <w:ind w:left="740" w:right="20" w:firstLine="0"/>
        <w:rPr>
          <w:rFonts w:ascii="Times New Roman" w:hAnsi="Times New Roman" w:cs="Times New Roman"/>
          <w:sz w:val="24"/>
          <w:szCs w:val="24"/>
        </w:rPr>
      </w:pPr>
      <w:r w:rsidRPr="0066512B">
        <w:rPr>
          <w:rFonts w:ascii="Times New Roman" w:hAnsi="Times New Roman" w:cs="Times New Roman"/>
          <w:sz w:val="24"/>
          <w:szCs w:val="24"/>
        </w:rPr>
        <w:t>"A person aggrieved by the grant or refusal to grant a certificate by National Counc</w:t>
      </w:r>
      <w:r w:rsidRPr="0066512B">
        <w:rPr>
          <w:rFonts w:ascii="Times New Roman" w:hAnsi="Times New Roman" w:cs="Times New Roman"/>
          <w:sz w:val="24"/>
          <w:szCs w:val="24"/>
        </w:rPr>
        <w:t>il for Higher Education under this section is entitled to appeal to the High Court against the decision and the High Court may confirm, modify or reverse the decision”</w:t>
      </w:r>
    </w:p>
    <w:p w:rsidR="00807E55" w:rsidRPr="0066512B" w:rsidRDefault="0066512B" w:rsidP="0066512B">
      <w:pPr>
        <w:pStyle w:val="BodyText2"/>
        <w:shd w:val="clear" w:color="auto" w:fill="auto"/>
        <w:spacing w:after="184" w:line="360" w:lineRule="auto"/>
        <w:ind w:left="20" w:right="20" w:firstLine="0"/>
        <w:jc w:val="both"/>
        <w:rPr>
          <w:rFonts w:ascii="Times New Roman" w:hAnsi="Times New Roman" w:cs="Times New Roman"/>
          <w:sz w:val="24"/>
          <w:szCs w:val="24"/>
        </w:rPr>
      </w:pPr>
      <w:r w:rsidRPr="0066512B">
        <w:rPr>
          <w:rFonts w:ascii="Times New Roman" w:hAnsi="Times New Roman" w:cs="Times New Roman"/>
          <w:sz w:val="24"/>
          <w:szCs w:val="24"/>
        </w:rPr>
        <w:t xml:space="preserve">By virtue of this section, the question therefore is whether or not the Applicant is an aggrieved person to entitle him to bring this application? An aggrieved person is defined in </w:t>
      </w:r>
      <w:r w:rsidRPr="0066512B">
        <w:rPr>
          <w:rStyle w:val="BodytextItalic0"/>
          <w:rFonts w:ascii="Times New Roman" w:hAnsi="Times New Roman" w:cs="Times New Roman"/>
          <w:sz w:val="24"/>
          <w:szCs w:val="24"/>
        </w:rPr>
        <w:t>Black’s</w:t>
      </w:r>
      <w:r w:rsidRPr="0066512B">
        <w:rPr>
          <w:rStyle w:val="BodytextItalic"/>
          <w:rFonts w:ascii="Times New Roman" w:hAnsi="Times New Roman" w:cs="Times New Roman"/>
          <w:sz w:val="24"/>
          <w:szCs w:val="24"/>
        </w:rPr>
        <w:t xml:space="preserve"> </w:t>
      </w:r>
      <w:r w:rsidRPr="0066512B">
        <w:rPr>
          <w:rStyle w:val="BodytextItalic0"/>
          <w:rFonts w:ascii="Times New Roman" w:hAnsi="Times New Roman" w:cs="Times New Roman"/>
          <w:sz w:val="24"/>
          <w:szCs w:val="24"/>
        </w:rPr>
        <w:t>Law Dictionary, 9</w:t>
      </w:r>
      <w:r w:rsidRPr="0066512B">
        <w:rPr>
          <w:rStyle w:val="BodytextItalic0"/>
          <w:rFonts w:ascii="Times New Roman" w:hAnsi="Times New Roman" w:cs="Times New Roman"/>
          <w:sz w:val="24"/>
          <w:szCs w:val="24"/>
          <w:vertAlign w:val="superscript"/>
        </w:rPr>
        <w:t>th</w:t>
      </w:r>
      <w:r w:rsidRPr="0066512B">
        <w:rPr>
          <w:rStyle w:val="BodytextItalic0"/>
          <w:rFonts w:ascii="Times New Roman" w:hAnsi="Times New Roman" w:cs="Times New Roman"/>
          <w:sz w:val="24"/>
          <w:szCs w:val="24"/>
        </w:rPr>
        <w:t xml:space="preserve"> ed. at pages 77 and 1232 as</w:t>
      </w:r>
      <w:r w:rsidRPr="0066512B">
        <w:rPr>
          <w:rStyle w:val="BodyText1"/>
          <w:rFonts w:ascii="Times New Roman" w:hAnsi="Times New Roman" w:cs="Times New Roman"/>
          <w:sz w:val="24"/>
          <w:szCs w:val="24"/>
        </w:rPr>
        <w:t>;</w:t>
      </w:r>
    </w:p>
    <w:p w:rsidR="00807E55" w:rsidRPr="0066512B" w:rsidRDefault="0066512B" w:rsidP="0066512B">
      <w:pPr>
        <w:pStyle w:val="BodyText2"/>
        <w:shd w:val="clear" w:color="auto" w:fill="auto"/>
        <w:spacing w:after="475" w:line="360" w:lineRule="auto"/>
        <w:ind w:left="740" w:right="20" w:firstLine="0"/>
        <w:jc w:val="both"/>
        <w:rPr>
          <w:rFonts w:ascii="Times New Roman" w:hAnsi="Times New Roman" w:cs="Times New Roman"/>
          <w:sz w:val="24"/>
          <w:szCs w:val="24"/>
        </w:rPr>
      </w:pPr>
      <w:r w:rsidRPr="0066512B">
        <w:rPr>
          <w:rFonts w:ascii="Times New Roman" w:hAnsi="Times New Roman" w:cs="Times New Roman"/>
          <w:sz w:val="24"/>
          <w:szCs w:val="24"/>
        </w:rPr>
        <w:t>“a person having l</w:t>
      </w:r>
      <w:r w:rsidRPr="0066512B">
        <w:rPr>
          <w:rFonts w:ascii="Times New Roman" w:hAnsi="Times New Roman" w:cs="Times New Roman"/>
          <w:sz w:val="24"/>
          <w:szCs w:val="24"/>
        </w:rPr>
        <w:t>egal rights that are adversely affected; having been harmed by an infringement of legal rights”.</w:t>
      </w:r>
    </w:p>
    <w:p w:rsidR="00807E55" w:rsidRPr="0066512B" w:rsidRDefault="0066512B" w:rsidP="0066512B">
      <w:pPr>
        <w:pStyle w:val="Bodytext30"/>
        <w:shd w:val="clear" w:color="auto" w:fill="auto"/>
        <w:spacing w:line="360" w:lineRule="auto"/>
        <w:ind w:left="20" w:firstLine="0"/>
        <w:rPr>
          <w:rFonts w:ascii="Times New Roman" w:hAnsi="Times New Roman" w:cs="Times New Roman"/>
          <w:sz w:val="24"/>
          <w:szCs w:val="24"/>
        </w:rPr>
      </w:pPr>
      <w:r w:rsidRPr="0066512B">
        <w:rPr>
          <w:rStyle w:val="Bodytext3NotItalic"/>
          <w:rFonts w:ascii="Times New Roman" w:hAnsi="Times New Roman" w:cs="Times New Roman"/>
          <w:sz w:val="24"/>
          <w:szCs w:val="24"/>
        </w:rPr>
        <w:t xml:space="preserve">Legal rights are defined in </w:t>
      </w:r>
      <w:r w:rsidRPr="0066512B">
        <w:rPr>
          <w:rStyle w:val="Bodytext31"/>
          <w:rFonts w:ascii="Times New Roman" w:hAnsi="Times New Roman" w:cs="Times New Roman"/>
          <w:i/>
          <w:iCs/>
          <w:sz w:val="24"/>
          <w:szCs w:val="24"/>
        </w:rPr>
        <w:t>Black’s Law Dictionary, 9</w:t>
      </w:r>
      <w:r w:rsidRPr="0066512B">
        <w:rPr>
          <w:rStyle w:val="Bodytext31"/>
          <w:rFonts w:ascii="Times New Roman" w:hAnsi="Times New Roman" w:cs="Times New Roman"/>
          <w:i/>
          <w:iCs/>
          <w:sz w:val="24"/>
          <w:szCs w:val="24"/>
          <w:vertAlign w:val="superscript"/>
        </w:rPr>
        <w:t>th</w:t>
      </w:r>
      <w:r w:rsidRPr="0066512B">
        <w:rPr>
          <w:rStyle w:val="Bodytext31"/>
          <w:rFonts w:ascii="Times New Roman" w:hAnsi="Times New Roman" w:cs="Times New Roman"/>
          <w:i/>
          <w:iCs/>
          <w:sz w:val="24"/>
          <w:szCs w:val="24"/>
        </w:rPr>
        <w:t xml:space="preserve"> ed. at pages 979 and 1436</w:t>
      </w:r>
      <w:r w:rsidRPr="0066512B">
        <w:rPr>
          <w:rStyle w:val="Bodytext3NotItalic"/>
          <w:rFonts w:ascii="Times New Roman" w:hAnsi="Times New Roman" w:cs="Times New Roman"/>
          <w:sz w:val="24"/>
          <w:szCs w:val="24"/>
        </w:rPr>
        <w:t xml:space="preserve"> as;</w:t>
      </w:r>
    </w:p>
    <w:p w:rsidR="00807E55" w:rsidRPr="0066512B" w:rsidRDefault="0066512B" w:rsidP="0066512B">
      <w:pPr>
        <w:pStyle w:val="Bodytext30"/>
        <w:shd w:val="clear" w:color="auto" w:fill="auto"/>
        <w:spacing w:after="246" w:line="360" w:lineRule="auto"/>
        <w:ind w:left="740" w:firstLine="0"/>
        <w:rPr>
          <w:rFonts w:ascii="Times New Roman" w:hAnsi="Times New Roman" w:cs="Times New Roman"/>
          <w:sz w:val="24"/>
          <w:szCs w:val="24"/>
        </w:rPr>
      </w:pPr>
      <w:r w:rsidRPr="0066512B">
        <w:rPr>
          <w:rFonts w:ascii="Times New Roman" w:hAnsi="Times New Roman" w:cs="Times New Roman"/>
          <w:sz w:val="24"/>
          <w:szCs w:val="24"/>
        </w:rPr>
        <w:t xml:space="preserve">“1. That which is proper under law, morality, or ethics, know right from </w:t>
      </w:r>
      <w:r w:rsidRPr="0066512B">
        <w:rPr>
          <w:rFonts w:ascii="Times New Roman" w:hAnsi="Times New Roman" w:cs="Times New Roman"/>
          <w:sz w:val="24"/>
          <w:szCs w:val="24"/>
        </w:rPr>
        <w:t>wrong</w:t>
      </w:r>
      <w:r w:rsidRPr="0066512B">
        <w:rPr>
          <w:rStyle w:val="Bodytext3NotItalic"/>
          <w:rFonts w:ascii="Times New Roman" w:hAnsi="Times New Roman" w:cs="Times New Roman"/>
          <w:sz w:val="24"/>
          <w:szCs w:val="24"/>
        </w:rPr>
        <w:t>”</w:t>
      </w:r>
    </w:p>
    <w:p w:rsidR="00807E55" w:rsidRPr="0066512B" w:rsidRDefault="0066512B" w:rsidP="0066512B">
      <w:pPr>
        <w:pStyle w:val="Bodytext30"/>
        <w:numPr>
          <w:ilvl w:val="0"/>
          <w:numId w:val="21"/>
        </w:numPr>
        <w:shd w:val="clear" w:color="auto" w:fill="auto"/>
        <w:tabs>
          <w:tab w:val="left" w:pos="994"/>
        </w:tabs>
        <w:spacing w:after="180" w:line="360" w:lineRule="auto"/>
        <w:ind w:left="740" w:right="40" w:firstLine="0"/>
        <w:rPr>
          <w:rFonts w:ascii="Times New Roman" w:hAnsi="Times New Roman" w:cs="Times New Roman"/>
          <w:sz w:val="24"/>
          <w:szCs w:val="24"/>
        </w:rPr>
      </w:pPr>
      <w:r w:rsidRPr="0066512B">
        <w:rPr>
          <w:rFonts w:ascii="Times New Roman" w:hAnsi="Times New Roman" w:cs="Times New Roman"/>
          <w:sz w:val="24"/>
          <w:szCs w:val="24"/>
        </w:rPr>
        <w:t>Something that is due to a person by just claim, legal guarantee, or moral principle, the right to liberty</w:t>
      </w:r>
      <w:r w:rsidRPr="0066512B">
        <w:rPr>
          <w:rStyle w:val="Bodytext3NotItalic"/>
          <w:rFonts w:ascii="Times New Roman" w:hAnsi="Times New Roman" w:cs="Times New Roman"/>
          <w:sz w:val="24"/>
          <w:szCs w:val="24"/>
        </w:rPr>
        <w:t>”</w:t>
      </w:r>
    </w:p>
    <w:p w:rsidR="00807E55" w:rsidRPr="0066512B" w:rsidRDefault="0066512B" w:rsidP="0066512B">
      <w:pPr>
        <w:pStyle w:val="BodyText2"/>
        <w:shd w:val="clear" w:color="auto" w:fill="auto"/>
        <w:spacing w:after="0" w:line="360" w:lineRule="auto"/>
        <w:ind w:left="20" w:right="40" w:firstLine="0"/>
        <w:jc w:val="both"/>
        <w:rPr>
          <w:rFonts w:ascii="Times New Roman" w:hAnsi="Times New Roman" w:cs="Times New Roman"/>
          <w:sz w:val="24"/>
          <w:szCs w:val="24"/>
        </w:rPr>
      </w:pPr>
      <w:r w:rsidRPr="0066512B">
        <w:rPr>
          <w:rFonts w:ascii="Times New Roman" w:hAnsi="Times New Roman" w:cs="Times New Roman"/>
          <w:sz w:val="24"/>
          <w:szCs w:val="24"/>
        </w:rPr>
        <w:t>In his affidavits, the Applicant contends that he brings this suit in his capacity as a registered voter and the current sitting Member of Pa</w:t>
      </w:r>
      <w:r w:rsidRPr="0066512B">
        <w:rPr>
          <w:rFonts w:ascii="Times New Roman" w:hAnsi="Times New Roman" w:cs="Times New Roman"/>
          <w:sz w:val="24"/>
          <w:szCs w:val="24"/>
        </w:rPr>
        <w:t>rliament for Jinja Municipality East Constituency. While 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 contends in paragraph 6 and annexture N2 of his affidavit in reply that he intends to participate in the upcoming National Elections of 2016 for the same seat of Member of Parliame</w:t>
      </w:r>
      <w:r w:rsidRPr="0066512B">
        <w:rPr>
          <w:rFonts w:ascii="Times New Roman" w:hAnsi="Times New Roman" w:cs="Times New Roman"/>
          <w:sz w:val="24"/>
          <w:szCs w:val="24"/>
        </w:rPr>
        <w:t xml:space="preserve">nt for Jinja Municipality East Constituency. I hold the view that as a </w:t>
      </w:r>
      <w:r w:rsidRPr="0066512B">
        <w:rPr>
          <w:rFonts w:ascii="Times New Roman" w:hAnsi="Times New Roman" w:cs="Times New Roman"/>
          <w:sz w:val="24"/>
          <w:szCs w:val="24"/>
        </w:rPr>
        <w:lastRenderedPageBreak/>
        <w:t>registered voter and citizen of Uganda, (refer to the Applicant’s National ID card as annexture “A” to his affidavit in support) the Applicant has a Constitutional right and duty to def</w:t>
      </w:r>
      <w:r w:rsidRPr="0066512B">
        <w:rPr>
          <w:rFonts w:ascii="Times New Roman" w:hAnsi="Times New Roman" w:cs="Times New Roman"/>
          <w:sz w:val="24"/>
          <w:szCs w:val="24"/>
        </w:rPr>
        <w:t xml:space="preserve">end the Constitution of the Republic of Uganda </w:t>
      </w:r>
      <w:r w:rsidRPr="0066512B">
        <w:rPr>
          <w:rStyle w:val="BodytextItalic0"/>
          <w:rFonts w:ascii="Times New Roman" w:hAnsi="Times New Roman" w:cs="Times New Roman"/>
          <w:sz w:val="24"/>
          <w:szCs w:val="24"/>
        </w:rPr>
        <w:t>(Article 3 (4) of the 1995 Constitution)</w:t>
      </w:r>
      <w:r w:rsidRPr="0066512B">
        <w:rPr>
          <w:rStyle w:val="BodytextItalic"/>
          <w:rFonts w:ascii="Times New Roman" w:hAnsi="Times New Roman" w:cs="Times New Roman"/>
          <w:sz w:val="24"/>
          <w:szCs w:val="24"/>
        </w:rPr>
        <w:t>.</w:t>
      </w:r>
      <w:r w:rsidRPr="0066512B">
        <w:rPr>
          <w:rFonts w:ascii="Times New Roman" w:hAnsi="Times New Roman" w:cs="Times New Roman"/>
          <w:sz w:val="24"/>
          <w:szCs w:val="24"/>
        </w:rPr>
        <w:t xml:space="preserve"> He also clearly has an interest in the affairs of Jinja Municipality East Constituency as the current sitting Member of Parliament. The latter is underpinned by his in</w:t>
      </w:r>
      <w:r w:rsidRPr="0066512B">
        <w:rPr>
          <w:rFonts w:ascii="Times New Roman" w:hAnsi="Times New Roman" w:cs="Times New Roman"/>
          <w:sz w:val="24"/>
          <w:szCs w:val="24"/>
        </w:rPr>
        <w:t>herent Civic rights that are protected under the law. It therefore follows that since the Applicant contends that 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 is not qualified to be a Member of Parliament in contravention of </w:t>
      </w:r>
      <w:r w:rsidRPr="0066512B">
        <w:rPr>
          <w:rStyle w:val="BodytextItalic0"/>
          <w:rFonts w:ascii="Times New Roman" w:hAnsi="Times New Roman" w:cs="Times New Roman"/>
          <w:sz w:val="24"/>
          <w:szCs w:val="24"/>
        </w:rPr>
        <w:t>Article 80 (1)</w:t>
      </w:r>
      <w:r w:rsidRPr="0066512B">
        <w:rPr>
          <w:rStyle w:val="BodytextItalic"/>
          <w:rFonts w:ascii="Times New Roman" w:hAnsi="Times New Roman" w:cs="Times New Roman"/>
          <w:sz w:val="24"/>
          <w:szCs w:val="24"/>
        </w:rPr>
        <w:t xml:space="preserve"> </w:t>
      </w:r>
      <w:r w:rsidRPr="0066512B">
        <w:rPr>
          <w:rStyle w:val="BodytextItalic0"/>
          <w:rFonts w:ascii="Times New Roman" w:hAnsi="Times New Roman" w:cs="Times New Roman"/>
          <w:sz w:val="24"/>
          <w:szCs w:val="24"/>
        </w:rPr>
        <w:t>(c) of the Constitution of Uganda</w:t>
      </w:r>
      <w:r w:rsidRPr="0066512B">
        <w:rPr>
          <w:rFonts w:ascii="Times New Roman" w:hAnsi="Times New Roman" w:cs="Times New Roman"/>
          <w:sz w:val="24"/>
          <w:szCs w:val="24"/>
        </w:rPr>
        <w:t xml:space="preserve"> as alled</w:t>
      </w:r>
      <w:r w:rsidRPr="0066512B">
        <w:rPr>
          <w:rFonts w:ascii="Times New Roman" w:hAnsi="Times New Roman" w:cs="Times New Roman"/>
          <w:sz w:val="24"/>
          <w:szCs w:val="24"/>
        </w:rPr>
        <w:t>ged, then indeed he qualifies to be a person aggrieved by the 1</w:t>
      </w:r>
      <w:r w:rsidRPr="0066512B">
        <w:rPr>
          <w:rFonts w:ascii="Times New Roman" w:hAnsi="Times New Roman" w:cs="Times New Roman"/>
          <w:sz w:val="24"/>
          <w:szCs w:val="24"/>
          <w:vertAlign w:val="superscript"/>
        </w:rPr>
        <w:t>st</w:t>
      </w:r>
      <w:r w:rsidRPr="0066512B">
        <w:rPr>
          <w:rFonts w:ascii="Times New Roman" w:hAnsi="Times New Roman" w:cs="Times New Roman"/>
          <w:sz w:val="24"/>
          <w:szCs w:val="24"/>
        </w:rPr>
        <w:t xml:space="preserve"> Respondent’s impugned decision under section 4 (11) of the PEA Act, 2005. I accordingly find that the Applicant has the requisite locus.</w:t>
      </w:r>
    </w:p>
    <w:p w:rsidR="00807E55" w:rsidRPr="0066512B" w:rsidRDefault="0066512B" w:rsidP="0066512B">
      <w:pPr>
        <w:pStyle w:val="BodyText2"/>
        <w:numPr>
          <w:ilvl w:val="0"/>
          <w:numId w:val="2"/>
        </w:numPr>
        <w:shd w:val="clear" w:color="auto" w:fill="auto"/>
        <w:tabs>
          <w:tab w:val="left" w:pos="476"/>
        </w:tabs>
        <w:spacing w:after="241" w:line="360" w:lineRule="auto"/>
        <w:ind w:left="20" w:firstLine="0"/>
        <w:jc w:val="both"/>
        <w:rPr>
          <w:rFonts w:ascii="Times New Roman" w:hAnsi="Times New Roman" w:cs="Times New Roman"/>
          <w:sz w:val="24"/>
          <w:szCs w:val="24"/>
        </w:rPr>
      </w:pPr>
      <w:r w:rsidRPr="0066512B">
        <w:rPr>
          <w:rFonts w:ascii="Times New Roman" w:hAnsi="Times New Roman" w:cs="Times New Roman"/>
          <w:sz w:val="24"/>
          <w:szCs w:val="24"/>
        </w:rPr>
        <w:t>Whether this application is res judicata?</w:t>
      </w:r>
    </w:p>
    <w:p w:rsidR="00807E55" w:rsidRPr="0066512B" w:rsidRDefault="0066512B" w:rsidP="0066512B">
      <w:pPr>
        <w:pStyle w:val="BodyText2"/>
        <w:shd w:val="clear" w:color="auto" w:fill="auto"/>
        <w:spacing w:after="180" w:line="360" w:lineRule="auto"/>
        <w:ind w:left="20" w:right="20" w:firstLine="0"/>
        <w:jc w:val="both"/>
        <w:rPr>
          <w:rFonts w:ascii="Times New Roman" w:hAnsi="Times New Roman" w:cs="Times New Roman"/>
          <w:sz w:val="24"/>
          <w:szCs w:val="24"/>
        </w:rPr>
      </w:pPr>
      <w:r w:rsidRPr="0066512B">
        <w:rPr>
          <w:rFonts w:ascii="Times New Roman" w:hAnsi="Times New Roman" w:cs="Times New Roman"/>
          <w:sz w:val="24"/>
          <w:szCs w:val="24"/>
        </w:rPr>
        <w:t>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Respondents’ Counsel Mr. Bakayana and Mr. Bautu submitted that this matter is res judicata. They argued that the matter has been the subject of litigation in Election Petition Appeal No. 6 of 2011. They cited page 10 of the judgment in that Election Petit</w:t>
      </w:r>
      <w:r w:rsidRPr="0066512B">
        <w:rPr>
          <w:rFonts w:ascii="Times New Roman" w:hAnsi="Times New Roman" w:cs="Times New Roman"/>
          <w:sz w:val="24"/>
          <w:szCs w:val="24"/>
        </w:rPr>
        <w:t xml:space="preserve">ion Appeal and argued that the Applicant by his Counsel conceded that the validity of the certificates were not in issue. Mr. Kyazze was the Applicant’s agent in the said Election Petition Appeal and under </w:t>
      </w:r>
      <w:r w:rsidRPr="0066512B">
        <w:rPr>
          <w:rStyle w:val="BodytextItalic"/>
          <w:rFonts w:ascii="Times New Roman" w:hAnsi="Times New Roman" w:cs="Times New Roman"/>
          <w:sz w:val="24"/>
          <w:szCs w:val="24"/>
        </w:rPr>
        <w:t>paragraph 1603 of Halsbury’s Laws of England 4</w:t>
      </w:r>
      <w:r w:rsidRPr="0066512B">
        <w:rPr>
          <w:rStyle w:val="BodytextItalic"/>
          <w:rFonts w:ascii="Times New Roman" w:hAnsi="Times New Roman" w:cs="Times New Roman"/>
          <w:sz w:val="24"/>
          <w:szCs w:val="24"/>
          <w:vertAlign w:val="superscript"/>
        </w:rPr>
        <w:t>th</w:t>
      </w:r>
      <w:r w:rsidRPr="0066512B">
        <w:rPr>
          <w:rStyle w:val="BodytextItalic"/>
          <w:rFonts w:ascii="Times New Roman" w:hAnsi="Times New Roman" w:cs="Times New Roman"/>
          <w:sz w:val="24"/>
          <w:szCs w:val="24"/>
        </w:rPr>
        <w:t xml:space="preserve"> E</w:t>
      </w:r>
      <w:r w:rsidRPr="0066512B">
        <w:rPr>
          <w:rStyle w:val="BodytextItalic"/>
          <w:rFonts w:ascii="Times New Roman" w:hAnsi="Times New Roman" w:cs="Times New Roman"/>
          <w:sz w:val="24"/>
          <w:szCs w:val="24"/>
        </w:rPr>
        <w:t>d. Vol. 16</w:t>
      </w:r>
      <w:r w:rsidRPr="0066512B">
        <w:rPr>
          <w:rFonts w:ascii="Times New Roman" w:hAnsi="Times New Roman" w:cs="Times New Roman"/>
          <w:sz w:val="24"/>
          <w:szCs w:val="24"/>
        </w:rPr>
        <w:t xml:space="preserve"> a representation made by an agent would be as effectual as if made by his principal. They further argued that the Applicant is purporting to appeal against the 1</w:t>
      </w:r>
      <w:r w:rsidRPr="0066512B">
        <w:rPr>
          <w:rFonts w:ascii="Times New Roman" w:hAnsi="Times New Roman" w:cs="Times New Roman"/>
          <w:sz w:val="24"/>
          <w:szCs w:val="24"/>
          <w:vertAlign w:val="superscript"/>
        </w:rPr>
        <w:t>st</w:t>
      </w:r>
      <w:r w:rsidRPr="0066512B">
        <w:rPr>
          <w:rFonts w:ascii="Times New Roman" w:hAnsi="Times New Roman" w:cs="Times New Roman"/>
          <w:sz w:val="24"/>
          <w:szCs w:val="24"/>
        </w:rPr>
        <w:t xml:space="preserve"> Respondent’s decision basing on the qualifications of 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 which we</w:t>
      </w:r>
      <w:r w:rsidRPr="0066512B">
        <w:rPr>
          <w:rFonts w:ascii="Times New Roman" w:hAnsi="Times New Roman" w:cs="Times New Roman"/>
          <w:sz w:val="24"/>
          <w:szCs w:val="24"/>
        </w:rPr>
        <w:t xml:space="preserve">re in issue in the previous suit. In support off their submissions, they cited </w:t>
      </w:r>
      <w:r w:rsidRPr="0066512B">
        <w:rPr>
          <w:rStyle w:val="BodytextItalic"/>
          <w:rFonts w:ascii="Times New Roman" w:hAnsi="Times New Roman" w:cs="Times New Roman"/>
          <w:sz w:val="24"/>
          <w:szCs w:val="24"/>
        </w:rPr>
        <w:t>Boutique Shazam Ltd vs. Norrattam Bhatta &amp; Anor C / A Civil Appeal No. 36 of 2007</w:t>
      </w:r>
    </w:p>
    <w:p w:rsidR="00807E55" w:rsidRPr="0066512B" w:rsidRDefault="0066512B" w:rsidP="0066512B">
      <w:pPr>
        <w:pStyle w:val="BodyText2"/>
        <w:shd w:val="clear" w:color="auto" w:fill="auto"/>
        <w:spacing w:after="0" w:line="360" w:lineRule="auto"/>
        <w:ind w:left="20" w:right="20" w:firstLine="0"/>
        <w:jc w:val="both"/>
        <w:rPr>
          <w:rFonts w:ascii="Times New Roman" w:hAnsi="Times New Roman" w:cs="Times New Roman"/>
          <w:sz w:val="24"/>
          <w:szCs w:val="24"/>
        </w:rPr>
        <w:sectPr w:rsidR="00807E55" w:rsidRPr="0066512B">
          <w:footerReference w:type="default" r:id="rId14"/>
          <w:pgSz w:w="12240" w:h="15840"/>
          <w:pgMar w:top="1157" w:right="1401" w:bottom="1367" w:left="1435" w:header="0" w:footer="3" w:gutter="0"/>
          <w:cols w:space="720"/>
          <w:noEndnote/>
          <w:titlePg/>
          <w:docGrid w:linePitch="360"/>
        </w:sectPr>
      </w:pPr>
      <w:r w:rsidRPr="0066512B">
        <w:rPr>
          <w:rFonts w:ascii="Times New Roman" w:hAnsi="Times New Roman" w:cs="Times New Roman"/>
          <w:sz w:val="24"/>
          <w:szCs w:val="24"/>
        </w:rPr>
        <w:t>Mr. Ssekatawa for the 2</w:t>
      </w:r>
      <w:r w:rsidRPr="0066512B">
        <w:rPr>
          <w:rFonts w:ascii="Times New Roman" w:hAnsi="Times New Roman" w:cs="Times New Roman"/>
          <w:sz w:val="24"/>
          <w:szCs w:val="24"/>
          <w:vertAlign w:val="superscript"/>
        </w:rPr>
        <w:t>nd</w:t>
      </w:r>
      <w:r w:rsidRPr="0066512B">
        <w:rPr>
          <w:rFonts w:ascii="Times New Roman" w:hAnsi="Times New Roman" w:cs="Times New Roman"/>
          <w:sz w:val="24"/>
          <w:szCs w:val="24"/>
        </w:rPr>
        <w:t xml:space="preserve"> Respondent supplemen</w:t>
      </w:r>
      <w:r w:rsidRPr="0066512B">
        <w:rPr>
          <w:rFonts w:ascii="Times New Roman" w:hAnsi="Times New Roman" w:cs="Times New Roman"/>
          <w:sz w:val="24"/>
          <w:szCs w:val="24"/>
        </w:rPr>
        <w:t>ted the arguments of 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Respondents’ Counsel on this point. He argued that there is a glaring admission by the Applicant in Election Petition No. 6 of 2011 (supra), who did not seek to challenge the validity of 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Respondent’s qualifications, and</w:t>
      </w:r>
      <w:r w:rsidRPr="0066512B">
        <w:rPr>
          <w:rFonts w:ascii="Times New Roman" w:hAnsi="Times New Roman" w:cs="Times New Roman"/>
          <w:sz w:val="24"/>
          <w:szCs w:val="24"/>
        </w:rPr>
        <w:t xml:space="preserve"> attacked the aspect of consultation. He submitted that it is res-judicata and the Applicant is estopped from turning around to attack 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Respondent’s qualifications after having made an admission on record.</w:t>
      </w:r>
    </w:p>
    <w:p w:rsidR="00807E55" w:rsidRPr="0066512B" w:rsidRDefault="0066512B" w:rsidP="0066512B">
      <w:pPr>
        <w:pStyle w:val="BodyText2"/>
        <w:shd w:val="clear" w:color="auto" w:fill="auto"/>
        <w:spacing w:after="1319" w:line="360" w:lineRule="auto"/>
        <w:ind w:left="20" w:right="20" w:firstLine="0"/>
        <w:jc w:val="both"/>
        <w:rPr>
          <w:rFonts w:ascii="Times New Roman" w:hAnsi="Times New Roman" w:cs="Times New Roman"/>
          <w:sz w:val="24"/>
          <w:szCs w:val="24"/>
        </w:rPr>
      </w:pPr>
      <w:r w:rsidRPr="0066512B">
        <w:rPr>
          <w:rFonts w:ascii="Times New Roman" w:hAnsi="Times New Roman" w:cs="Times New Roman"/>
          <w:sz w:val="24"/>
          <w:szCs w:val="24"/>
        </w:rPr>
        <w:lastRenderedPageBreak/>
        <w:t>In answer, Mr. Walubiri submitted that this</w:t>
      </w:r>
      <w:r w:rsidRPr="0066512B">
        <w:rPr>
          <w:rFonts w:ascii="Times New Roman" w:hAnsi="Times New Roman" w:cs="Times New Roman"/>
          <w:sz w:val="24"/>
          <w:szCs w:val="24"/>
        </w:rPr>
        <w:t xml:space="preserve"> application is not res Judicata. He argued that it is a new cause of action. He also argued that a new right of appeal arises for each election, the academic qualifications have to be equated.</w:t>
      </w:r>
    </w:p>
    <w:p w:rsidR="00807E55" w:rsidRPr="0066512B" w:rsidRDefault="0066512B" w:rsidP="0066512B">
      <w:pPr>
        <w:pStyle w:val="BodyText2"/>
        <w:numPr>
          <w:ilvl w:val="0"/>
          <w:numId w:val="2"/>
        </w:numPr>
        <w:shd w:val="clear" w:color="auto" w:fill="auto"/>
        <w:tabs>
          <w:tab w:val="left" w:pos="486"/>
        </w:tabs>
        <w:spacing w:after="296" w:line="360" w:lineRule="auto"/>
        <w:ind w:left="20" w:firstLine="0"/>
        <w:jc w:val="both"/>
        <w:rPr>
          <w:rFonts w:ascii="Times New Roman" w:hAnsi="Times New Roman" w:cs="Times New Roman"/>
          <w:sz w:val="24"/>
          <w:szCs w:val="24"/>
        </w:rPr>
      </w:pPr>
      <w:r w:rsidRPr="0066512B">
        <w:rPr>
          <w:rFonts w:ascii="Times New Roman" w:hAnsi="Times New Roman" w:cs="Times New Roman"/>
          <w:sz w:val="24"/>
          <w:szCs w:val="24"/>
        </w:rPr>
        <w:t xml:space="preserve">The doctrine of res judicata is embodied in </w:t>
      </w:r>
      <w:r w:rsidRPr="0066512B">
        <w:rPr>
          <w:rStyle w:val="BodyText1"/>
          <w:rFonts w:ascii="Times New Roman" w:hAnsi="Times New Roman" w:cs="Times New Roman"/>
          <w:sz w:val="24"/>
          <w:szCs w:val="24"/>
        </w:rPr>
        <w:t xml:space="preserve">section 7 of the </w:t>
      </w:r>
      <w:r w:rsidRPr="0066512B">
        <w:rPr>
          <w:rStyle w:val="BodyText1"/>
          <w:rFonts w:ascii="Times New Roman" w:hAnsi="Times New Roman" w:cs="Times New Roman"/>
          <w:sz w:val="24"/>
          <w:szCs w:val="24"/>
        </w:rPr>
        <w:t>Civil Procedure Act, Cap</w:t>
      </w:r>
    </w:p>
    <w:p w:rsidR="00807E55" w:rsidRPr="0066512B" w:rsidRDefault="0066512B" w:rsidP="0066512B">
      <w:pPr>
        <w:pStyle w:val="BodyText2"/>
        <w:shd w:val="clear" w:color="auto" w:fill="auto"/>
        <w:spacing w:after="238" w:line="360" w:lineRule="auto"/>
        <w:ind w:left="20" w:firstLine="0"/>
        <w:jc w:val="both"/>
        <w:rPr>
          <w:rFonts w:ascii="Times New Roman" w:hAnsi="Times New Roman" w:cs="Times New Roman"/>
          <w:sz w:val="24"/>
          <w:szCs w:val="24"/>
        </w:rPr>
      </w:pPr>
      <w:r w:rsidRPr="0066512B">
        <w:rPr>
          <w:rFonts w:ascii="Times New Roman" w:hAnsi="Times New Roman" w:cs="Times New Roman"/>
          <w:sz w:val="24"/>
          <w:szCs w:val="24"/>
        </w:rPr>
        <w:t>71 which provides that;</w:t>
      </w:r>
    </w:p>
    <w:p w:rsidR="00807E55" w:rsidRPr="0066512B" w:rsidRDefault="0066512B" w:rsidP="0066512B">
      <w:pPr>
        <w:pStyle w:val="Bodytext30"/>
        <w:shd w:val="clear" w:color="auto" w:fill="auto"/>
        <w:spacing w:after="419" w:line="360" w:lineRule="auto"/>
        <w:ind w:left="740" w:right="20" w:firstLine="0"/>
        <w:rPr>
          <w:rFonts w:ascii="Times New Roman" w:hAnsi="Times New Roman" w:cs="Times New Roman"/>
          <w:sz w:val="24"/>
          <w:szCs w:val="24"/>
        </w:rPr>
      </w:pPr>
      <w:r w:rsidRPr="0066512B">
        <w:rPr>
          <w:rFonts w:ascii="Times New Roman" w:hAnsi="Times New Roman" w:cs="Times New Roman"/>
          <w:sz w:val="24"/>
          <w:szCs w:val="24"/>
        </w:rPr>
        <w:t xml:space="preserve">“No court shall try any suit or issue in which the matter directly and substantially in issue has been directly and substantially in issue in a former suit between the same parties, or between parties under </w:t>
      </w:r>
      <w:r w:rsidRPr="0066512B">
        <w:rPr>
          <w:rFonts w:ascii="Times New Roman" w:hAnsi="Times New Roman" w:cs="Times New Roman"/>
          <w:sz w:val="24"/>
          <w:szCs w:val="24"/>
        </w:rPr>
        <w:t>whom they or any of them claim, litigating under the same title, in a court competent to try the subsequent suit or the suit in which the issue has been subsequently raised, and has been heard and finally decided by that court. ”</w:t>
      </w:r>
    </w:p>
    <w:p w:rsidR="00807E55" w:rsidRPr="0066512B" w:rsidRDefault="0066512B" w:rsidP="0066512B">
      <w:pPr>
        <w:pStyle w:val="Heading120"/>
        <w:keepNext/>
        <w:keepLines/>
        <w:shd w:val="clear" w:color="auto" w:fill="auto"/>
        <w:spacing w:before="0" w:after="243" w:line="360" w:lineRule="auto"/>
        <w:ind w:left="20"/>
        <w:jc w:val="both"/>
        <w:rPr>
          <w:rFonts w:ascii="Times New Roman" w:hAnsi="Times New Roman" w:cs="Times New Roman"/>
          <w:sz w:val="24"/>
          <w:szCs w:val="24"/>
        </w:rPr>
      </w:pPr>
      <w:bookmarkStart w:id="12" w:name="bookmark11"/>
      <w:r w:rsidRPr="0066512B">
        <w:rPr>
          <w:rStyle w:val="Heading121"/>
          <w:rFonts w:ascii="Times New Roman" w:hAnsi="Times New Roman" w:cs="Times New Roman"/>
          <w:sz w:val="24"/>
          <w:szCs w:val="24"/>
        </w:rPr>
        <w:t>Explanation 3 under sectio</w:t>
      </w:r>
      <w:r w:rsidRPr="0066512B">
        <w:rPr>
          <w:rStyle w:val="Heading121"/>
          <w:rFonts w:ascii="Times New Roman" w:hAnsi="Times New Roman" w:cs="Times New Roman"/>
          <w:sz w:val="24"/>
          <w:szCs w:val="24"/>
        </w:rPr>
        <w:t>n 7 of the CPA provides that</w:t>
      </w:r>
      <w:r w:rsidRPr="0066512B">
        <w:rPr>
          <w:rFonts w:ascii="Times New Roman" w:hAnsi="Times New Roman" w:cs="Times New Roman"/>
          <w:sz w:val="24"/>
          <w:szCs w:val="24"/>
        </w:rPr>
        <w:t>:</w:t>
      </w:r>
      <w:bookmarkEnd w:id="12"/>
    </w:p>
    <w:p w:rsidR="00807E55" w:rsidRPr="0066512B" w:rsidRDefault="0066512B" w:rsidP="0066512B">
      <w:pPr>
        <w:pStyle w:val="Bodytext30"/>
        <w:shd w:val="clear" w:color="auto" w:fill="auto"/>
        <w:spacing w:after="120" w:line="360" w:lineRule="auto"/>
        <w:ind w:left="740" w:right="20" w:firstLine="0"/>
        <w:rPr>
          <w:rFonts w:ascii="Times New Roman" w:hAnsi="Times New Roman" w:cs="Times New Roman"/>
          <w:sz w:val="24"/>
          <w:szCs w:val="24"/>
        </w:rPr>
      </w:pPr>
      <w:r w:rsidRPr="0066512B">
        <w:rPr>
          <w:rFonts w:ascii="Times New Roman" w:hAnsi="Times New Roman" w:cs="Times New Roman"/>
          <w:sz w:val="24"/>
          <w:szCs w:val="24"/>
        </w:rPr>
        <w:t>“The matter above referred to must in the former suit have been alleged and either denied or admitted, expressly or impliedly, by the other”</w:t>
      </w:r>
    </w:p>
    <w:p w:rsidR="00807E55" w:rsidRPr="0066512B" w:rsidRDefault="0066512B" w:rsidP="0066512B">
      <w:pPr>
        <w:pStyle w:val="BodyText2"/>
        <w:shd w:val="clear" w:color="auto" w:fill="auto"/>
        <w:spacing w:after="0" w:line="360" w:lineRule="auto"/>
        <w:ind w:left="20" w:firstLine="0"/>
        <w:jc w:val="both"/>
        <w:rPr>
          <w:rFonts w:ascii="Times New Roman" w:hAnsi="Times New Roman" w:cs="Times New Roman"/>
          <w:sz w:val="24"/>
          <w:szCs w:val="24"/>
        </w:rPr>
      </w:pPr>
      <w:r w:rsidRPr="0066512B">
        <w:rPr>
          <w:rFonts w:ascii="Times New Roman" w:hAnsi="Times New Roman" w:cs="Times New Roman"/>
          <w:sz w:val="24"/>
          <w:szCs w:val="24"/>
        </w:rPr>
        <w:t xml:space="preserve">The court of appeal in </w:t>
      </w:r>
      <w:r w:rsidRPr="0066512B">
        <w:rPr>
          <w:rStyle w:val="BodyText1"/>
          <w:rFonts w:ascii="Times New Roman" w:hAnsi="Times New Roman" w:cs="Times New Roman"/>
          <w:sz w:val="24"/>
          <w:szCs w:val="24"/>
        </w:rPr>
        <w:t>Posiyano Semakula vs. Susane Magala &amp; Others, 1993 KALR at</w:t>
      </w:r>
    </w:p>
    <w:p w:rsidR="00807E55" w:rsidRPr="0066512B" w:rsidRDefault="0066512B" w:rsidP="0066512B">
      <w:pPr>
        <w:pStyle w:val="BodyText2"/>
        <w:shd w:val="clear" w:color="auto" w:fill="auto"/>
        <w:spacing w:after="0" w:line="360" w:lineRule="auto"/>
        <w:ind w:left="20" w:firstLine="0"/>
        <w:jc w:val="both"/>
        <w:rPr>
          <w:rFonts w:ascii="Times New Roman" w:hAnsi="Times New Roman" w:cs="Times New Roman"/>
          <w:sz w:val="24"/>
          <w:szCs w:val="24"/>
        </w:rPr>
      </w:pPr>
      <w:r w:rsidRPr="0066512B">
        <w:rPr>
          <w:rStyle w:val="BodyText1"/>
          <w:rFonts w:ascii="Times New Roman" w:hAnsi="Times New Roman" w:cs="Times New Roman"/>
          <w:sz w:val="24"/>
          <w:szCs w:val="24"/>
        </w:rPr>
        <w:t>213</w:t>
      </w:r>
      <w:r w:rsidRPr="0066512B">
        <w:rPr>
          <w:rFonts w:ascii="Times New Roman" w:hAnsi="Times New Roman" w:cs="Times New Roman"/>
          <w:sz w:val="24"/>
          <w:szCs w:val="24"/>
        </w:rPr>
        <w:t xml:space="preserve"> held that the doctrine of res judicata is a fundamental doctrine of all courts that there must</w:t>
      </w:r>
    </w:p>
    <w:p w:rsidR="00807E55" w:rsidRPr="0066512B" w:rsidRDefault="0066512B" w:rsidP="0066512B">
      <w:pPr>
        <w:pStyle w:val="BodyText2"/>
        <w:shd w:val="clear" w:color="auto" w:fill="auto"/>
        <w:spacing w:after="0" w:line="360" w:lineRule="auto"/>
        <w:ind w:left="20" w:firstLine="0"/>
        <w:jc w:val="both"/>
        <w:rPr>
          <w:rFonts w:ascii="Times New Roman" w:hAnsi="Times New Roman" w:cs="Times New Roman"/>
          <w:sz w:val="24"/>
          <w:szCs w:val="24"/>
        </w:rPr>
      </w:pPr>
      <w:r w:rsidRPr="0066512B">
        <w:rPr>
          <w:rFonts w:ascii="Times New Roman" w:hAnsi="Times New Roman" w:cs="Times New Roman"/>
          <w:sz w:val="24"/>
          <w:szCs w:val="24"/>
        </w:rPr>
        <w:t>be an end to litigation. Justice requires that every matter should be once fairly tried and</w:t>
      </w:r>
    </w:p>
    <w:p w:rsidR="00807E55" w:rsidRPr="0066512B" w:rsidRDefault="0066512B" w:rsidP="0066512B">
      <w:pPr>
        <w:pStyle w:val="BodyText2"/>
        <w:shd w:val="clear" w:color="auto" w:fill="auto"/>
        <w:spacing w:after="0" w:line="360" w:lineRule="auto"/>
        <w:ind w:left="20" w:firstLine="0"/>
        <w:jc w:val="both"/>
        <w:rPr>
          <w:rFonts w:ascii="Times New Roman" w:hAnsi="Times New Roman" w:cs="Times New Roman"/>
          <w:sz w:val="24"/>
          <w:szCs w:val="24"/>
        </w:rPr>
      </w:pPr>
      <w:r w:rsidRPr="0066512B">
        <w:rPr>
          <w:rFonts w:ascii="Times New Roman" w:hAnsi="Times New Roman" w:cs="Times New Roman"/>
          <w:sz w:val="24"/>
          <w:szCs w:val="24"/>
        </w:rPr>
        <w:t xml:space="preserve">having been tried once, all litigation about it should be concluded </w:t>
      </w:r>
      <w:r w:rsidRPr="0066512B">
        <w:rPr>
          <w:rFonts w:ascii="Times New Roman" w:hAnsi="Times New Roman" w:cs="Times New Roman"/>
          <w:sz w:val="24"/>
          <w:szCs w:val="24"/>
        </w:rPr>
        <w:t>forever between the parties.</w:t>
      </w:r>
    </w:p>
    <w:p w:rsidR="00807E55" w:rsidRPr="0066512B" w:rsidRDefault="0066512B" w:rsidP="0066512B">
      <w:pPr>
        <w:pStyle w:val="BodyText2"/>
        <w:shd w:val="clear" w:color="auto" w:fill="auto"/>
        <w:spacing w:after="0" w:line="360" w:lineRule="auto"/>
        <w:ind w:left="20" w:firstLine="0"/>
        <w:jc w:val="both"/>
        <w:rPr>
          <w:rFonts w:ascii="Times New Roman" w:hAnsi="Times New Roman" w:cs="Times New Roman"/>
          <w:sz w:val="24"/>
          <w:szCs w:val="24"/>
        </w:rPr>
      </w:pPr>
      <w:r w:rsidRPr="0066512B">
        <w:rPr>
          <w:rFonts w:ascii="Times New Roman" w:hAnsi="Times New Roman" w:cs="Times New Roman"/>
          <w:sz w:val="24"/>
          <w:szCs w:val="24"/>
        </w:rPr>
        <w:t xml:space="preserve">The test for deciding whether a suit is res judicata, is </w:t>
      </w:r>
      <w:r w:rsidRPr="0066512B">
        <w:rPr>
          <w:rStyle w:val="BodytextItalic0"/>
          <w:rFonts w:ascii="Times New Roman" w:hAnsi="Times New Roman" w:cs="Times New Roman"/>
          <w:sz w:val="24"/>
          <w:szCs w:val="24"/>
        </w:rPr>
        <w:t>whether the Plaintiff in the subsequent</w:t>
      </w:r>
    </w:p>
    <w:p w:rsidR="00807E55" w:rsidRPr="0066512B" w:rsidRDefault="0066512B" w:rsidP="0066512B">
      <w:pPr>
        <w:pStyle w:val="Bodytext30"/>
        <w:shd w:val="clear" w:color="auto" w:fill="auto"/>
        <w:spacing w:after="6" w:line="360" w:lineRule="auto"/>
        <w:ind w:left="20" w:firstLine="0"/>
        <w:rPr>
          <w:rFonts w:ascii="Times New Roman" w:hAnsi="Times New Roman" w:cs="Times New Roman"/>
          <w:sz w:val="24"/>
          <w:szCs w:val="24"/>
        </w:rPr>
      </w:pPr>
      <w:r w:rsidRPr="0066512B">
        <w:rPr>
          <w:rStyle w:val="Bodytext31"/>
          <w:rFonts w:ascii="Times New Roman" w:hAnsi="Times New Roman" w:cs="Times New Roman"/>
          <w:i/>
          <w:iCs/>
          <w:sz w:val="24"/>
          <w:szCs w:val="24"/>
        </w:rPr>
        <w:t>suit is trying to bring before court in another way in the form of a new cause of action, a</w:t>
      </w:r>
    </w:p>
    <w:p w:rsidR="00807E55" w:rsidRPr="0066512B" w:rsidRDefault="0066512B" w:rsidP="0066512B">
      <w:pPr>
        <w:pStyle w:val="BodyText2"/>
        <w:shd w:val="clear" w:color="auto" w:fill="auto"/>
        <w:spacing w:after="1016" w:line="360" w:lineRule="auto"/>
        <w:ind w:left="20" w:right="20" w:firstLine="0"/>
        <w:jc w:val="both"/>
        <w:rPr>
          <w:rFonts w:ascii="Times New Roman" w:hAnsi="Times New Roman" w:cs="Times New Roman"/>
          <w:sz w:val="24"/>
          <w:szCs w:val="24"/>
        </w:rPr>
      </w:pPr>
      <w:r w:rsidRPr="0066512B">
        <w:rPr>
          <w:rStyle w:val="BodytextItalic0"/>
          <w:rFonts w:ascii="Times New Roman" w:hAnsi="Times New Roman" w:cs="Times New Roman"/>
          <w:sz w:val="24"/>
          <w:szCs w:val="24"/>
        </w:rPr>
        <w:t xml:space="preserve">transaction which he has already </w:t>
      </w:r>
      <w:r w:rsidRPr="0066512B">
        <w:rPr>
          <w:rStyle w:val="BodytextItalic0"/>
          <w:rFonts w:ascii="Times New Roman" w:hAnsi="Times New Roman" w:cs="Times New Roman"/>
          <w:sz w:val="24"/>
          <w:szCs w:val="24"/>
        </w:rPr>
        <w:t>put before a court of competent jurisdiction in earlier</w:t>
      </w:r>
      <w:r w:rsidRPr="0066512B">
        <w:rPr>
          <w:rStyle w:val="BodytextItalic"/>
          <w:rFonts w:ascii="Times New Roman" w:hAnsi="Times New Roman" w:cs="Times New Roman"/>
          <w:sz w:val="24"/>
          <w:szCs w:val="24"/>
        </w:rPr>
        <w:t xml:space="preserve"> </w:t>
      </w:r>
      <w:r w:rsidRPr="0066512B">
        <w:rPr>
          <w:rStyle w:val="BodytextItalic0"/>
          <w:rFonts w:ascii="Times New Roman" w:hAnsi="Times New Roman" w:cs="Times New Roman"/>
          <w:sz w:val="24"/>
          <w:szCs w:val="24"/>
        </w:rPr>
        <w:t>proceedings and which have been adjudicated upon.</w:t>
      </w:r>
      <w:r w:rsidRPr="0066512B">
        <w:rPr>
          <w:rFonts w:ascii="Times New Roman" w:hAnsi="Times New Roman" w:cs="Times New Roman"/>
          <w:sz w:val="24"/>
          <w:szCs w:val="24"/>
        </w:rPr>
        <w:t xml:space="preserve"> If so, the plea of res judicata applies not only to points upon which the first court was actually required to adjudicate, but to every point which pr</w:t>
      </w:r>
      <w:r w:rsidRPr="0066512B">
        <w:rPr>
          <w:rFonts w:ascii="Times New Roman" w:hAnsi="Times New Roman" w:cs="Times New Roman"/>
          <w:sz w:val="24"/>
          <w:szCs w:val="24"/>
        </w:rPr>
        <w:t>operly belonged to the subject of litigation and which the parties, exercising reasonable diligence, might have brought forward at the time. (Emphasis added)</w:t>
      </w:r>
    </w:p>
    <w:p w:rsidR="00807E55" w:rsidRPr="0066512B" w:rsidRDefault="0066512B" w:rsidP="0066512B">
      <w:pPr>
        <w:pStyle w:val="BodyText2"/>
        <w:shd w:val="clear" w:color="auto" w:fill="auto"/>
        <w:spacing w:after="184" w:line="360" w:lineRule="auto"/>
        <w:ind w:left="20" w:right="20" w:firstLine="0"/>
        <w:jc w:val="both"/>
        <w:rPr>
          <w:rFonts w:ascii="Times New Roman" w:hAnsi="Times New Roman" w:cs="Times New Roman"/>
          <w:sz w:val="24"/>
          <w:szCs w:val="24"/>
        </w:rPr>
      </w:pPr>
      <w:r w:rsidRPr="0066512B">
        <w:rPr>
          <w:rFonts w:ascii="Times New Roman" w:hAnsi="Times New Roman" w:cs="Times New Roman"/>
          <w:sz w:val="24"/>
          <w:szCs w:val="24"/>
        </w:rPr>
        <w:lastRenderedPageBreak/>
        <w:t xml:space="preserve">The Court of Appeal in </w:t>
      </w:r>
      <w:r w:rsidRPr="0066512B">
        <w:rPr>
          <w:rStyle w:val="BodyText1"/>
          <w:rFonts w:ascii="Times New Roman" w:hAnsi="Times New Roman" w:cs="Times New Roman"/>
          <w:sz w:val="24"/>
          <w:szCs w:val="24"/>
        </w:rPr>
        <w:t>Maniraguha vs. Nkundive-Civil Appeal No. 23 of 2005 [2014]</w:t>
      </w:r>
      <w:r w:rsidRPr="0066512B">
        <w:rPr>
          <w:rFonts w:ascii="Times New Roman" w:hAnsi="Times New Roman" w:cs="Times New Roman"/>
          <w:sz w:val="24"/>
          <w:szCs w:val="24"/>
        </w:rPr>
        <w:t xml:space="preserve"> </w:t>
      </w:r>
      <w:r w:rsidRPr="0066512B">
        <w:rPr>
          <w:rStyle w:val="BodyText1"/>
          <w:rFonts w:ascii="Times New Roman" w:hAnsi="Times New Roman" w:cs="Times New Roman"/>
          <w:sz w:val="24"/>
          <w:szCs w:val="24"/>
        </w:rPr>
        <w:t>UGCA 1</w:t>
      </w:r>
      <w:r w:rsidRPr="0066512B">
        <w:rPr>
          <w:rFonts w:ascii="Times New Roman" w:hAnsi="Times New Roman" w:cs="Times New Roman"/>
          <w:sz w:val="24"/>
          <w:szCs w:val="24"/>
        </w:rPr>
        <w:t>, followed</w:t>
      </w:r>
      <w:r w:rsidRPr="0066512B">
        <w:rPr>
          <w:rFonts w:ascii="Times New Roman" w:hAnsi="Times New Roman" w:cs="Times New Roman"/>
          <w:sz w:val="24"/>
          <w:szCs w:val="24"/>
        </w:rPr>
        <w:t xml:space="preserve"> the decision in the </w:t>
      </w:r>
      <w:r w:rsidRPr="0066512B">
        <w:rPr>
          <w:rStyle w:val="BodyText1"/>
          <w:rFonts w:ascii="Times New Roman" w:hAnsi="Times New Roman" w:cs="Times New Roman"/>
          <w:sz w:val="24"/>
          <w:szCs w:val="24"/>
        </w:rPr>
        <w:t>Ponsivano Semakula case (supra)</w:t>
      </w:r>
      <w:r w:rsidRPr="0066512B">
        <w:rPr>
          <w:rFonts w:ascii="Times New Roman" w:hAnsi="Times New Roman" w:cs="Times New Roman"/>
          <w:sz w:val="24"/>
          <w:szCs w:val="24"/>
        </w:rPr>
        <w:t xml:space="preserve"> and quoted what the Justices of Appeal said therein;</w:t>
      </w:r>
    </w:p>
    <w:p w:rsidR="00807E55" w:rsidRPr="0066512B" w:rsidRDefault="0066512B" w:rsidP="0066512B">
      <w:pPr>
        <w:pStyle w:val="Bodytext30"/>
        <w:shd w:val="clear" w:color="auto" w:fill="auto"/>
        <w:spacing w:after="180" w:line="360" w:lineRule="auto"/>
        <w:ind w:left="1440" w:right="20" w:firstLine="0"/>
        <w:rPr>
          <w:rFonts w:ascii="Times New Roman" w:hAnsi="Times New Roman" w:cs="Times New Roman"/>
          <w:sz w:val="24"/>
          <w:szCs w:val="24"/>
        </w:rPr>
      </w:pPr>
      <w:r w:rsidRPr="0066512B">
        <w:rPr>
          <w:rFonts w:ascii="Times New Roman" w:hAnsi="Times New Roman" w:cs="Times New Roman"/>
          <w:sz w:val="24"/>
          <w:szCs w:val="24"/>
        </w:rPr>
        <w:t>“The Privy Council ruled that to apply the law of estoppels by judgment, the judgment must be looked at; the Decree is usually insufficient for showin</w:t>
      </w:r>
      <w:r w:rsidRPr="0066512B">
        <w:rPr>
          <w:rFonts w:ascii="Times New Roman" w:hAnsi="Times New Roman" w:cs="Times New Roman"/>
          <w:sz w:val="24"/>
          <w:szCs w:val="24"/>
        </w:rPr>
        <w:t>g what had been heard and finally decided..The Indian authorities are in conformity with English law of this matter, Halsbury’s Laws of England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Edition) para. 388:</w:t>
      </w:r>
    </w:p>
    <w:p w:rsidR="00807E55" w:rsidRPr="0066512B" w:rsidRDefault="0066512B" w:rsidP="0066512B">
      <w:pPr>
        <w:pStyle w:val="Bodytext30"/>
        <w:shd w:val="clear" w:color="auto" w:fill="auto"/>
        <w:spacing w:after="116" w:line="360" w:lineRule="auto"/>
        <w:ind w:left="2180" w:right="20" w:firstLine="0"/>
        <w:rPr>
          <w:rFonts w:ascii="Times New Roman" w:hAnsi="Times New Roman" w:cs="Times New Roman"/>
          <w:sz w:val="24"/>
          <w:szCs w:val="24"/>
        </w:rPr>
      </w:pPr>
      <w:r w:rsidRPr="0066512B">
        <w:rPr>
          <w:rFonts w:ascii="Times New Roman" w:hAnsi="Times New Roman" w:cs="Times New Roman"/>
          <w:sz w:val="24"/>
          <w:szCs w:val="24"/>
        </w:rPr>
        <w:t>“In order to ascertain what was in issue between the parties in the earlier proceedings</w:t>
      </w:r>
      <w:r w:rsidRPr="0066512B">
        <w:rPr>
          <w:rFonts w:ascii="Times New Roman" w:hAnsi="Times New Roman" w:cs="Times New Roman"/>
          <w:sz w:val="24"/>
          <w:szCs w:val="24"/>
        </w:rPr>
        <w:t xml:space="preserve"> the judgment itself must of course be looked at and the verdict, if any, on which it is founded: and where there have been pleadings, these should also be examined being in fact part of the record”</w:t>
      </w:r>
    </w:p>
    <w:p w:rsidR="00807E55" w:rsidRPr="0066512B" w:rsidRDefault="0066512B" w:rsidP="0066512B">
      <w:pPr>
        <w:pStyle w:val="BodyText2"/>
        <w:numPr>
          <w:ilvl w:val="0"/>
          <w:numId w:val="2"/>
        </w:numPr>
        <w:shd w:val="clear" w:color="auto" w:fill="auto"/>
        <w:tabs>
          <w:tab w:val="left" w:pos="500"/>
        </w:tabs>
        <w:spacing w:after="120" w:line="360" w:lineRule="auto"/>
        <w:ind w:left="20" w:right="20" w:firstLine="0"/>
        <w:jc w:val="both"/>
        <w:rPr>
          <w:rFonts w:ascii="Times New Roman" w:hAnsi="Times New Roman" w:cs="Times New Roman"/>
          <w:sz w:val="24"/>
          <w:szCs w:val="24"/>
        </w:rPr>
      </w:pPr>
      <w:r w:rsidRPr="0066512B">
        <w:rPr>
          <w:rFonts w:ascii="Times New Roman" w:hAnsi="Times New Roman" w:cs="Times New Roman"/>
          <w:sz w:val="24"/>
          <w:szCs w:val="24"/>
        </w:rPr>
        <w:t>I have carefully looked at the judgment in Election Appea</w:t>
      </w:r>
      <w:r w:rsidRPr="0066512B">
        <w:rPr>
          <w:rFonts w:ascii="Times New Roman" w:hAnsi="Times New Roman" w:cs="Times New Roman"/>
          <w:sz w:val="24"/>
          <w:szCs w:val="24"/>
        </w:rPr>
        <w:t>l No. 6 of 2011 (supra). Five issues were framed in the lower court. Issue No. 1 was recorded as;</w:t>
      </w:r>
    </w:p>
    <w:p w:rsidR="00807E55" w:rsidRPr="0066512B" w:rsidRDefault="0066512B" w:rsidP="0066512B">
      <w:pPr>
        <w:pStyle w:val="Bodytext30"/>
        <w:shd w:val="clear" w:color="auto" w:fill="auto"/>
        <w:spacing w:after="120" w:line="360" w:lineRule="auto"/>
        <w:ind w:left="740" w:right="20" w:firstLine="0"/>
        <w:rPr>
          <w:rFonts w:ascii="Times New Roman" w:hAnsi="Times New Roman" w:cs="Times New Roman"/>
          <w:sz w:val="24"/>
          <w:szCs w:val="24"/>
        </w:rPr>
      </w:pPr>
      <w:r w:rsidRPr="0066512B">
        <w:rPr>
          <w:rStyle w:val="Bodytext3NotItalic"/>
          <w:rFonts w:ascii="Times New Roman" w:hAnsi="Times New Roman" w:cs="Times New Roman"/>
          <w:sz w:val="24"/>
          <w:szCs w:val="24"/>
        </w:rPr>
        <w:t xml:space="preserve">“ </w:t>
      </w:r>
      <w:r w:rsidRPr="0066512B">
        <w:rPr>
          <w:rFonts w:ascii="Times New Roman" w:hAnsi="Times New Roman" w:cs="Times New Roman"/>
          <w:sz w:val="24"/>
          <w:szCs w:val="24"/>
        </w:rPr>
        <w:t>Whether the 1</w:t>
      </w:r>
      <w:r w:rsidRPr="0066512B">
        <w:rPr>
          <w:rFonts w:ascii="Times New Roman" w:hAnsi="Times New Roman" w:cs="Times New Roman"/>
          <w:sz w:val="24"/>
          <w:szCs w:val="24"/>
          <w:vertAlign w:val="superscript"/>
        </w:rPr>
        <w:t>st</w:t>
      </w:r>
      <w:r w:rsidRPr="0066512B">
        <w:rPr>
          <w:rFonts w:ascii="Times New Roman" w:hAnsi="Times New Roman" w:cs="Times New Roman"/>
          <w:sz w:val="24"/>
          <w:szCs w:val="24"/>
        </w:rPr>
        <w:t xml:space="preserve"> Respondent was at the time of his nomination and election possessed of the minimum academic qualifications for election as Member of Parliament”.</w:t>
      </w:r>
    </w:p>
    <w:p w:rsidR="00807E55" w:rsidRPr="0066512B" w:rsidRDefault="0066512B" w:rsidP="0066512B">
      <w:pPr>
        <w:pStyle w:val="BodyText2"/>
        <w:shd w:val="clear" w:color="auto" w:fill="auto"/>
        <w:spacing w:after="419" w:line="360" w:lineRule="auto"/>
        <w:ind w:left="20" w:right="20" w:firstLine="0"/>
        <w:jc w:val="both"/>
        <w:rPr>
          <w:rFonts w:ascii="Times New Roman" w:hAnsi="Times New Roman" w:cs="Times New Roman"/>
          <w:sz w:val="24"/>
          <w:szCs w:val="24"/>
        </w:rPr>
      </w:pPr>
      <w:r w:rsidRPr="0066512B">
        <w:rPr>
          <w:rFonts w:ascii="Times New Roman" w:hAnsi="Times New Roman" w:cs="Times New Roman"/>
          <w:sz w:val="24"/>
          <w:szCs w:val="24"/>
        </w:rPr>
        <w:t>This issue was, like all the other issues in the lower court, answered in the negative and the petition was d</w:t>
      </w:r>
      <w:r w:rsidRPr="0066512B">
        <w:rPr>
          <w:rFonts w:ascii="Times New Roman" w:hAnsi="Times New Roman" w:cs="Times New Roman"/>
          <w:sz w:val="24"/>
          <w:szCs w:val="24"/>
        </w:rPr>
        <w:t>ismissed. On appeal, eight issues were agreed upon by the parties and of which issue 4 and 6 are relevant in determining the question of res judicata now before me. Issues 4 and 6 were framed as follows;</w:t>
      </w:r>
    </w:p>
    <w:p w:rsidR="00807E55" w:rsidRPr="0066512B" w:rsidRDefault="0066512B" w:rsidP="0066512B">
      <w:pPr>
        <w:pStyle w:val="BodyText2"/>
        <w:shd w:val="clear" w:color="auto" w:fill="auto"/>
        <w:spacing w:after="243" w:line="360" w:lineRule="auto"/>
        <w:ind w:left="20" w:firstLine="0"/>
        <w:jc w:val="both"/>
        <w:rPr>
          <w:rFonts w:ascii="Times New Roman" w:hAnsi="Times New Roman" w:cs="Times New Roman"/>
          <w:sz w:val="24"/>
          <w:szCs w:val="24"/>
        </w:rPr>
      </w:pPr>
      <w:r w:rsidRPr="0066512B">
        <w:rPr>
          <w:rFonts w:ascii="Times New Roman" w:hAnsi="Times New Roman" w:cs="Times New Roman"/>
          <w:sz w:val="24"/>
          <w:szCs w:val="24"/>
        </w:rPr>
        <w:t>Issue 4:</w:t>
      </w:r>
    </w:p>
    <w:p w:rsidR="00807E55" w:rsidRPr="0066512B" w:rsidRDefault="0066512B" w:rsidP="0066512B">
      <w:pPr>
        <w:pStyle w:val="Bodytext30"/>
        <w:shd w:val="clear" w:color="auto" w:fill="auto"/>
        <w:spacing w:after="419" w:line="360" w:lineRule="auto"/>
        <w:ind w:left="740" w:right="20" w:firstLine="0"/>
        <w:rPr>
          <w:rFonts w:ascii="Times New Roman" w:hAnsi="Times New Roman" w:cs="Times New Roman"/>
          <w:sz w:val="24"/>
          <w:szCs w:val="24"/>
        </w:rPr>
      </w:pPr>
      <w:r w:rsidRPr="0066512B">
        <w:rPr>
          <w:rFonts w:ascii="Times New Roman" w:hAnsi="Times New Roman" w:cs="Times New Roman"/>
          <w:sz w:val="24"/>
          <w:szCs w:val="24"/>
        </w:rPr>
        <w:t>“Whether the learned trial Judge erred in l</w:t>
      </w:r>
      <w:r w:rsidRPr="0066512B">
        <w:rPr>
          <w:rFonts w:ascii="Times New Roman" w:hAnsi="Times New Roman" w:cs="Times New Roman"/>
          <w:sz w:val="24"/>
          <w:szCs w:val="24"/>
        </w:rPr>
        <w:t>aw and fact when she held that the 1</w:t>
      </w:r>
      <w:r w:rsidRPr="0066512B">
        <w:rPr>
          <w:rFonts w:ascii="Times New Roman" w:hAnsi="Times New Roman" w:cs="Times New Roman"/>
          <w:sz w:val="24"/>
          <w:szCs w:val="24"/>
          <w:vertAlign w:val="superscript"/>
        </w:rPr>
        <w:t>st</w:t>
      </w:r>
      <w:r w:rsidRPr="0066512B">
        <w:rPr>
          <w:rFonts w:ascii="Times New Roman" w:hAnsi="Times New Roman" w:cs="Times New Roman"/>
          <w:sz w:val="24"/>
          <w:szCs w:val="24"/>
        </w:rPr>
        <w:t xml:space="preserve"> Respondent was possessed with minimum academic qualifications for nomination and election as a Member of Parliament based on the certificate of Advanced level study or its equivalent dated 4</w:t>
      </w:r>
      <w:r w:rsidRPr="0066512B">
        <w:rPr>
          <w:rFonts w:ascii="Times New Roman" w:hAnsi="Times New Roman" w:cs="Times New Roman"/>
          <w:sz w:val="24"/>
          <w:szCs w:val="24"/>
          <w:vertAlign w:val="superscript"/>
        </w:rPr>
        <w:t>th</w:t>
      </w:r>
      <w:r w:rsidRPr="0066512B">
        <w:rPr>
          <w:rFonts w:ascii="Times New Roman" w:hAnsi="Times New Roman" w:cs="Times New Roman"/>
          <w:sz w:val="24"/>
          <w:szCs w:val="24"/>
        </w:rPr>
        <w:t xml:space="preserve"> August, 2010 issued to h</w:t>
      </w:r>
      <w:r w:rsidRPr="0066512B">
        <w:rPr>
          <w:rFonts w:ascii="Times New Roman" w:hAnsi="Times New Roman" w:cs="Times New Roman"/>
          <w:sz w:val="24"/>
          <w:szCs w:val="24"/>
        </w:rPr>
        <w:t>im by 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w:t>
      </w:r>
      <w:r w:rsidRPr="0066512B">
        <w:rPr>
          <w:rStyle w:val="Bodytext3NotItalic"/>
          <w:rFonts w:ascii="Times New Roman" w:hAnsi="Times New Roman" w:cs="Times New Roman"/>
          <w:sz w:val="24"/>
          <w:szCs w:val="24"/>
        </w:rPr>
        <w:t>”</w:t>
      </w:r>
    </w:p>
    <w:p w:rsidR="00807E55" w:rsidRPr="0066512B" w:rsidRDefault="0066512B" w:rsidP="0066512B">
      <w:pPr>
        <w:pStyle w:val="BodyText2"/>
        <w:shd w:val="clear" w:color="auto" w:fill="auto"/>
        <w:spacing w:after="246" w:line="360" w:lineRule="auto"/>
        <w:ind w:left="20" w:firstLine="0"/>
        <w:jc w:val="both"/>
        <w:rPr>
          <w:rFonts w:ascii="Times New Roman" w:hAnsi="Times New Roman" w:cs="Times New Roman"/>
          <w:sz w:val="24"/>
          <w:szCs w:val="24"/>
        </w:rPr>
      </w:pPr>
      <w:r w:rsidRPr="0066512B">
        <w:rPr>
          <w:rFonts w:ascii="Times New Roman" w:hAnsi="Times New Roman" w:cs="Times New Roman"/>
          <w:sz w:val="24"/>
          <w:szCs w:val="24"/>
        </w:rPr>
        <w:t>Issue 6:</w:t>
      </w:r>
    </w:p>
    <w:p w:rsidR="00807E55" w:rsidRPr="0066512B" w:rsidRDefault="0066512B" w:rsidP="0066512B">
      <w:pPr>
        <w:pStyle w:val="Bodytext30"/>
        <w:shd w:val="clear" w:color="auto" w:fill="auto"/>
        <w:spacing w:after="116" w:line="360" w:lineRule="auto"/>
        <w:ind w:left="740" w:right="20" w:firstLine="0"/>
        <w:rPr>
          <w:rFonts w:ascii="Times New Roman" w:hAnsi="Times New Roman" w:cs="Times New Roman"/>
          <w:sz w:val="24"/>
          <w:szCs w:val="24"/>
        </w:rPr>
      </w:pPr>
      <w:r w:rsidRPr="0066512B">
        <w:rPr>
          <w:rFonts w:ascii="Times New Roman" w:hAnsi="Times New Roman" w:cs="Times New Roman"/>
          <w:sz w:val="24"/>
          <w:szCs w:val="24"/>
        </w:rPr>
        <w:t xml:space="preserve">“Whether the learned trial Judge erred in law and fact when she held that the elections for Member of Parliament of Jinja Municipality East was subsequently held in </w:t>
      </w:r>
      <w:r w:rsidRPr="0066512B">
        <w:rPr>
          <w:rFonts w:ascii="Times New Roman" w:hAnsi="Times New Roman" w:cs="Times New Roman"/>
          <w:sz w:val="24"/>
          <w:szCs w:val="24"/>
        </w:rPr>
        <w:lastRenderedPageBreak/>
        <w:t>accordance with electoral laws and any non-compliance di</w:t>
      </w:r>
      <w:r w:rsidRPr="0066512B">
        <w:rPr>
          <w:rFonts w:ascii="Times New Roman" w:hAnsi="Times New Roman" w:cs="Times New Roman"/>
          <w:sz w:val="24"/>
          <w:szCs w:val="24"/>
        </w:rPr>
        <w:t>d not affect the elections in a substantial manner”</w:t>
      </w:r>
    </w:p>
    <w:p w:rsidR="00807E55" w:rsidRPr="0066512B" w:rsidRDefault="0066512B" w:rsidP="0066512B">
      <w:pPr>
        <w:pStyle w:val="BodyText2"/>
        <w:shd w:val="clear" w:color="auto" w:fill="auto"/>
        <w:spacing w:after="124" w:line="360" w:lineRule="auto"/>
        <w:ind w:left="20" w:right="20" w:firstLine="0"/>
        <w:jc w:val="both"/>
        <w:rPr>
          <w:rFonts w:ascii="Times New Roman" w:hAnsi="Times New Roman" w:cs="Times New Roman"/>
          <w:sz w:val="24"/>
          <w:szCs w:val="24"/>
        </w:rPr>
      </w:pPr>
      <w:r w:rsidRPr="0066512B">
        <w:rPr>
          <w:rFonts w:ascii="Times New Roman" w:hAnsi="Times New Roman" w:cs="Times New Roman"/>
          <w:sz w:val="24"/>
          <w:szCs w:val="24"/>
        </w:rPr>
        <w:t>Mr. Kyazze for the Appellant; Paul Mwiru, who is also the Applicant in this case, submitted on the 1</w:t>
      </w:r>
      <w:r w:rsidRPr="0066512B">
        <w:rPr>
          <w:rFonts w:ascii="Times New Roman" w:hAnsi="Times New Roman" w:cs="Times New Roman"/>
          <w:sz w:val="24"/>
          <w:szCs w:val="24"/>
          <w:vertAlign w:val="superscript"/>
        </w:rPr>
        <w:t>st</w:t>
      </w:r>
      <w:r w:rsidRPr="0066512B">
        <w:rPr>
          <w:rFonts w:ascii="Times New Roman" w:hAnsi="Times New Roman" w:cs="Times New Roman"/>
          <w:sz w:val="24"/>
          <w:szCs w:val="24"/>
        </w:rPr>
        <w:t xml:space="preserve"> Respondent’s academic qualifications, that the concern of the Appellant is not that the certificates </w:t>
      </w:r>
      <w:r w:rsidRPr="0066512B">
        <w:rPr>
          <w:rFonts w:ascii="Times New Roman" w:hAnsi="Times New Roman" w:cs="Times New Roman"/>
          <w:sz w:val="24"/>
          <w:szCs w:val="24"/>
        </w:rPr>
        <w:t>were not genuine, but that they were not equated by NCHE in consultation with UNEB. Mr. Wakida for 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 (NCHE) argued that Mr. Igeme Nabeta the 1</w:t>
      </w:r>
      <w:r w:rsidRPr="0066512B">
        <w:rPr>
          <w:rFonts w:ascii="Times New Roman" w:hAnsi="Times New Roman" w:cs="Times New Roman"/>
          <w:sz w:val="24"/>
          <w:szCs w:val="24"/>
          <w:vertAlign w:val="superscript"/>
        </w:rPr>
        <w:t>st</w:t>
      </w:r>
      <w:r w:rsidRPr="0066512B">
        <w:rPr>
          <w:rFonts w:ascii="Times New Roman" w:hAnsi="Times New Roman" w:cs="Times New Roman"/>
          <w:sz w:val="24"/>
          <w:szCs w:val="24"/>
        </w:rPr>
        <w:t xml:space="preserve"> Respondent therein, presented to NCHE a certificate of High School equivalency issued by the State of California and a Degree of Bachelors of Science in Business Administration by Oklahoma State University. He claimed that UNEB was given sufficient inform</w:t>
      </w:r>
      <w:r w:rsidRPr="0066512B">
        <w:rPr>
          <w:rFonts w:ascii="Times New Roman" w:hAnsi="Times New Roman" w:cs="Times New Roman"/>
          <w:sz w:val="24"/>
          <w:szCs w:val="24"/>
        </w:rPr>
        <w:t>ation and it cleared the 1</w:t>
      </w:r>
      <w:r w:rsidRPr="0066512B">
        <w:rPr>
          <w:rFonts w:ascii="Times New Roman" w:hAnsi="Times New Roman" w:cs="Times New Roman"/>
          <w:sz w:val="24"/>
          <w:szCs w:val="24"/>
          <w:vertAlign w:val="superscript"/>
        </w:rPr>
        <w:t>st</w:t>
      </w:r>
      <w:r w:rsidRPr="0066512B">
        <w:rPr>
          <w:rFonts w:ascii="Times New Roman" w:hAnsi="Times New Roman" w:cs="Times New Roman"/>
          <w:sz w:val="24"/>
          <w:szCs w:val="24"/>
        </w:rPr>
        <w:t xml:space="preserve"> Respondent.</w:t>
      </w:r>
    </w:p>
    <w:p w:rsidR="00807E55" w:rsidRPr="0066512B" w:rsidRDefault="0066512B" w:rsidP="0066512B">
      <w:pPr>
        <w:pStyle w:val="BodyText2"/>
        <w:shd w:val="clear" w:color="auto" w:fill="auto"/>
        <w:spacing w:after="1016" w:line="360" w:lineRule="auto"/>
        <w:ind w:left="20" w:right="20" w:firstLine="0"/>
        <w:jc w:val="both"/>
        <w:rPr>
          <w:rFonts w:ascii="Times New Roman" w:hAnsi="Times New Roman" w:cs="Times New Roman"/>
          <w:sz w:val="24"/>
          <w:szCs w:val="24"/>
        </w:rPr>
      </w:pPr>
      <w:r w:rsidRPr="0066512B">
        <w:rPr>
          <w:rFonts w:ascii="Times New Roman" w:hAnsi="Times New Roman" w:cs="Times New Roman"/>
          <w:sz w:val="24"/>
          <w:szCs w:val="24"/>
        </w:rPr>
        <w:t xml:space="preserve">In her Judgment, Byamugisha, JA disagreeing with the trial Judge, held that a general inquiry doesn’t satisfy the requirements of section 4 (6) of the PEA, 2005. The evidence on record proved that there was no </w:t>
      </w:r>
      <w:r w:rsidRPr="0066512B">
        <w:rPr>
          <w:rFonts w:ascii="Times New Roman" w:hAnsi="Times New Roman" w:cs="Times New Roman"/>
          <w:sz w:val="24"/>
          <w:szCs w:val="24"/>
        </w:rPr>
        <w:t>consultation between UNEB and NCHE before the issuance of the certificate dated 4</w:t>
      </w:r>
      <w:r w:rsidRPr="0066512B">
        <w:rPr>
          <w:rFonts w:ascii="Times New Roman" w:hAnsi="Times New Roman" w:cs="Times New Roman"/>
          <w:sz w:val="24"/>
          <w:szCs w:val="24"/>
          <w:vertAlign w:val="superscript"/>
        </w:rPr>
        <w:t>th</w:t>
      </w:r>
      <w:r w:rsidRPr="0066512B">
        <w:rPr>
          <w:rFonts w:ascii="Times New Roman" w:hAnsi="Times New Roman" w:cs="Times New Roman"/>
          <w:sz w:val="24"/>
          <w:szCs w:val="24"/>
        </w:rPr>
        <w:t xml:space="preserve"> August, 2010. The only inquiry made was about the authenticity of the 1</w:t>
      </w:r>
      <w:r w:rsidRPr="0066512B">
        <w:rPr>
          <w:rFonts w:ascii="Times New Roman" w:hAnsi="Times New Roman" w:cs="Times New Roman"/>
          <w:sz w:val="24"/>
          <w:szCs w:val="24"/>
          <w:vertAlign w:val="superscript"/>
        </w:rPr>
        <w:t>st</w:t>
      </w:r>
      <w:r w:rsidRPr="0066512B">
        <w:rPr>
          <w:rFonts w:ascii="Times New Roman" w:hAnsi="Times New Roman" w:cs="Times New Roman"/>
          <w:sz w:val="24"/>
          <w:szCs w:val="24"/>
        </w:rPr>
        <w:t xml:space="preserve"> Respondent’s O’level certificate to which UNEB replied it was genuine. No other evidence showed th</w:t>
      </w:r>
      <w:r w:rsidRPr="0066512B">
        <w:rPr>
          <w:rFonts w:ascii="Times New Roman" w:hAnsi="Times New Roman" w:cs="Times New Roman"/>
          <w:sz w:val="24"/>
          <w:szCs w:val="24"/>
        </w:rPr>
        <w:t>at UNEB participated in the equating exercise.</w:t>
      </w:r>
    </w:p>
    <w:p w:rsidR="00807E55" w:rsidRPr="0066512B" w:rsidRDefault="0066512B" w:rsidP="0066512B">
      <w:pPr>
        <w:pStyle w:val="BodyText2"/>
        <w:numPr>
          <w:ilvl w:val="0"/>
          <w:numId w:val="2"/>
        </w:numPr>
        <w:shd w:val="clear" w:color="auto" w:fill="auto"/>
        <w:tabs>
          <w:tab w:val="left" w:pos="481"/>
        </w:tabs>
        <w:spacing w:after="1024" w:line="360" w:lineRule="auto"/>
        <w:ind w:left="20" w:right="20" w:firstLine="0"/>
        <w:jc w:val="both"/>
        <w:rPr>
          <w:rFonts w:ascii="Times New Roman" w:hAnsi="Times New Roman" w:cs="Times New Roman"/>
          <w:sz w:val="24"/>
          <w:szCs w:val="24"/>
        </w:rPr>
      </w:pPr>
      <w:r w:rsidRPr="0066512B">
        <w:rPr>
          <w:rFonts w:ascii="Times New Roman" w:hAnsi="Times New Roman" w:cs="Times New Roman"/>
          <w:sz w:val="24"/>
          <w:szCs w:val="24"/>
        </w:rPr>
        <w:t>I hold the view that although the Court of Appeal in Election Petition Appeal No. 6 of 2011 (supra) held that the learned trial Judge erred when she held that the 1</w:t>
      </w:r>
      <w:r w:rsidRPr="0066512B">
        <w:rPr>
          <w:rFonts w:ascii="Times New Roman" w:hAnsi="Times New Roman" w:cs="Times New Roman"/>
          <w:sz w:val="24"/>
          <w:szCs w:val="24"/>
          <w:vertAlign w:val="superscript"/>
        </w:rPr>
        <w:t>st</w:t>
      </w:r>
      <w:r w:rsidRPr="0066512B">
        <w:rPr>
          <w:rFonts w:ascii="Times New Roman" w:hAnsi="Times New Roman" w:cs="Times New Roman"/>
          <w:sz w:val="24"/>
          <w:szCs w:val="24"/>
        </w:rPr>
        <w:t xml:space="preserve"> Respondent was possessed with minimum acad</w:t>
      </w:r>
      <w:r w:rsidRPr="0066512B">
        <w:rPr>
          <w:rFonts w:ascii="Times New Roman" w:hAnsi="Times New Roman" w:cs="Times New Roman"/>
          <w:sz w:val="24"/>
          <w:szCs w:val="24"/>
        </w:rPr>
        <w:t>emic qualifications for nomination and elections, that finding was based on the failure by NCHE to consult UNEB as required under section 4 (6) of the PEA, 2005. Both in the lower court and in the court of appeal there was neither an attack by the Applican</w:t>
      </w:r>
      <w:r w:rsidRPr="0066512B">
        <w:rPr>
          <w:rFonts w:ascii="Times New Roman" w:hAnsi="Times New Roman" w:cs="Times New Roman"/>
          <w:sz w:val="24"/>
          <w:szCs w:val="24"/>
        </w:rPr>
        <w:t>t on the genuineness or validity of the academic qualifications of the 1</w:t>
      </w:r>
      <w:r w:rsidRPr="0066512B">
        <w:rPr>
          <w:rStyle w:val="Bodytext3NotItalic"/>
          <w:rFonts w:ascii="Times New Roman" w:hAnsi="Times New Roman" w:cs="Times New Roman"/>
          <w:sz w:val="24"/>
          <w:szCs w:val="24"/>
          <w:vertAlign w:val="superscript"/>
        </w:rPr>
        <w:t>st</w:t>
      </w:r>
      <w:r w:rsidRPr="0066512B">
        <w:rPr>
          <w:rStyle w:val="Bodytext3NotItalic"/>
          <w:rFonts w:ascii="Times New Roman" w:hAnsi="Times New Roman" w:cs="Times New Roman"/>
          <w:sz w:val="24"/>
          <w:szCs w:val="24"/>
        </w:rPr>
        <w:t xml:space="preserve"> Respondent (Mr. Igeme Nabeta), nor was there an assessment of the said qualifications by the courts. In these circumstances, </w:t>
      </w:r>
      <w:r w:rsidRPr="0066512B">
        <w:rPr>
          <w:rStyle w:val="Bodytext3"/>
          <w:rFonts w:ascii="Times New Roman" w:hAnsi="Times New Roman" w:cs="Times New Roman"/>
          <w:sz w:val="24"/>
          <w:szCs w:val="24"/>
        </w:rPr>
        <w:t>I find that this application is not res judicata. The al</w:t>
      </w:r>
      <w:r w:rsidRPr="0066512B">
        <w:rPr>
          <w:rStyle w:val="Bodytext3"/>
          <w:rFonts w:ascii="Times New Roman" w:hAnsi="Times New Roman" w:cs="Times New Roman"/>
          <w:sz w:val="24"/>
          <w:szCs w:val="24"/>
        </w:rPr>
        <w:t>legations by the Applicant and issues between the parties in the earlier proceedings; Election Appeal No. 6 of 2011 (supra), were different from this application and the judgment and verdict in that case based on inter alia the issue of absence of consulta</w:t>
      </w:r>
      <w:r w:rsidRPr="0066512B">
        <w:rPr>
          <w:rStyle w:val="Bodytext3"/>
          <w:rFonts w:ascii="Times New Roman" w:hAnsi="Times New Roman" w:cs="Times New Roman"/>
          <w:sz w:val="24"/>
          <w:szCs w:val="24"/>
        </w:rPr>
        <w:t>tion between NCHE and UNEB, will substantially differ from the ruling in the present matter which is based on the validity of the 3</w:t>
      </w:r>
      <w:r w:rsidRPr="0066512B">
        <w:rPr>
          <w:rStyle w:val="Bodytext3"/>
          <w:rFonts w:ascii="Times New Roman" w:hAnsi="Times New Roman" w:cs="Times New Roman"/>
          <w:sz w:val="24"/>
          <w:szCs w:val="24"/>
          <w:vertAlign w:val="superscript"/>
        </w:rPr>
        <w:t>rd</w:t>
      </w:r>
      <w:r w:rsidRPr="0066512B">
        <w:rPr>
          <w:rStyle w:val="Bodytext3"/>
          <w:rFonts w:ascii="Times New Roman" w:hAnsi="Times New Roman" w:cs="Times New Roman"/>
          <w:sz w:val="24"/>
          <w:szCs w:val="24"/>
        </w:rPr>
        <w:t xml:space="preserve"> Respondent’s (Mr. Igeme Nabeta’s) academic qualifications.</w:t>
      </w:r>
    </w:p>
    <w:p w:rsidR="00807E55" w:rsidRPr="0066512B" w:rsidRDefault="0066512B" w:rsidP="0066512B">
      <w:pPr>
        <w:pStyle w:val="BodyText2"/>
        <w:numPr>
          <w:ilvl w:val="0"/>
          <w:numId w:val="2"/>
        </w:numPr>
        <w:shd w:val="clear" w:color="auto" w:fill="auto"/>
        <w:tabs>
          <w:tab w:val="left" w:pos="510"/>
        </w:tabs>
        <w:spacing w:after="1020" w:line="360" w:lineRule="auto"/>
        <w:ind w:left="20" w:right="20" w:firstLine="0"/>
        <w:jc w:val="both"/>
        <w:rPr>
          <w:rFonts w:ascii="Times New Roman" w:hAnsi="Times New Roman" w:cs="Times New Roman"/>
          <w:sz w:val="24"/>
          <w:szCs w:val="24"/>
        </w:rPr>
      </w:pPr>
      <w:r w:rsidRPr="0066512B">
        <w:rPr>
          <w:rFonts w:ascii="Times New Roman" w:hAnsi="Times New Roman" w:cs="Times New Roman"/>
          <w:sz w:val="24"/>
          <w:szCs w:val="24"/>
        </w:rPr>
        <w:lastRenderedPageBreak/>
        <w:t>Whether Legal Notice No. 12 of 2015; the Universities and Other</w:t>
      </w:r>
      <w:r w:rsidRPr="0066512B">
        <w:rPr>
          <w:rFonts w:ascii="Times New Roman" w:hAnsi="Times New Roman" w:cs="Times New Roman"/>
          <w:sz w:val="24"/>
          <w:szCs w:val="24"/>
        </w:rPr>
        <w:t xml:space="preserve"> Tertiary Institutions (Benchmarks for Verifying, Determining and Recognizing Academic Qualifications as a person holding a minimum qualification of Advanced Level or its Equivalent) Notice, 2015 is applicable to this application?</w:t>
      </w:r>
    </w:p>
    <w:p w:rsidR="00807E55" w:rsidRPr="0066512B" w:rsidRDefault="0066512B" w:rsidP="0066512B">
      <w:pPr>
        <w:pStyle w:val="BodyText2"/>
        <w:shd w:val="clear" w:color="auto" w:fill="auto"/>
        <w:spacing w:after="0" w:line="360" w:lineRule="auto"/>
        <w:ind w:left="20" w:right="20" w:firstLine="0"/>
        <w:jc w:val="both"/>
        <w:rPr>
          <w:rFonts w:ascii="Times New Roman" w:hAnsi="Times New Roman" w:cs="Times New Roman"/>
          <w:sz w:val="24"/>
          <w:szCs w:val="24"/>
        </w:rPr>
      </w:pPr>
      <w:r w:rsidRPr="0066512B">
        <w:rPr>
          <w:rFonts w:ascii="Times New Roman" w:hAnsi="Times New Roman" w:cs="Times New Roman"/>
          <w:sz w:val="24"/>
          <w:szCs w:val="24"/>
        </w:rPr>
        <w:t>The relevant law governin</w:t>
      </w:r>
      <w:r w:rsidRPr="0066512B">
        <w:rPr>
          <w:rFonts w:ascii="Times New Roman" w:hAnsi="Times New Roman" w:cs="Times New Roman"/>
          <w:sz w:val="24"/>
          <w:szCs w:val="24"/>
        </w:rPr>
        <w:t>g this question is sections 14 &amp; 17 of the Interpretation Act Cap. 3. Sections 14 &amp; 17(1), (2) &amp; (3) of the Interpretation Act provide that;</w:t>
      </w:r>
    </w:p>
    <w:p w:rsidR="00807E55" w:rsidRPr="0066512B" w:rsidRDefault="0066512B" w:rsidP="0066512B">
      <w:pPr>
        <w:pStyle w:val="BodyText2"/>
        <w:shd w:val="clear" w:color="auto" w:fill="auto"/>
        <w:spacing w:after="241" w:line="360" w:lineRule="auto"/>
        <w:ind w:firstLine="0"/>
        <w:jc w:val="both"/>
        <w:rPr>
          <w:rFonts w:ascii="Times New Roman" w:hAnsi="Times New Roman" w:cs="Times New Roman"/>
          <w:sz w:val="24"/>
          <w:szCs w:val="24"/>
        </w:rPr>
      </w:pPr>
      <w:r w:rsidRPr="0066512B">
        <w:rPr>
          <w:rFonts w:ascii="Times New Roman" w:hAnsi="Times New Roman" w:cs="Times New Roman"/>
          <w:sz w:val="24"/>
          <w:szCs w:val="24"/>
        </w:rPr>
        <w:t>Sec. 14</w:t>
      </w:r>
    </w:p>
    <w:p w:rsidR="00807E55" w:rsidRPr="0066512B" w:rsidRDefault="0066512B" w:rsidP="0066512B">
      <w:pPr>
        <w:pStyle w:val="Bodytext30"/>
        <w:shd w:val="clear" w:color="auto" w:fill="auto"/>
        <w:spacing w:after="475" w:line="360" w:lineRule="auto"/>
        <w:ind w:left="720" w:right="20" w:firstLine="0"/>
        <w:rPr>
          <w:rFonts w:ascii="Times New Roman" w:hAnsi="Times New Roman" w:cs="Times New Roman"/>
          <w:sz w:val="24"/>
          <w:szCs w:val="24"/>
        </w:rPr>
      </w:pPr>
      <w:r w:rsidRPr="0066512B">
        <w:rPr>
          <w:rFonts w:ascii="Times New Roman" w:hAnsi="Times New Roman" w:cs="Times New Roman"/>
          <w:sz w:val="24"/>
          <w:szCs w:val="24"/>
        </w:rPr>
        <w:t>“ Where any Act confers on the President, a Minister or any other authority, a power to make or a power exe</w:t>
      </w:r>
      <w:r w:rsidRPr="0066512B">
        <w:rPr>
          <w:rFonts w:ascii="Times New Roman" w:hAnsi="Times New Roman" w:cs="Times New Roman"/>
          <w:sz w:val="24"/>
          <w:szCs w:val="24"/>
        </w:rPr>
        <w:t>rcisable by making proclamations, rules, regulations, byelaws, statutory orders or statutory instruments, any document by which that power is exercised shall be known as a statutory instrument, and the provisions of this Act shall apply accordingly"</w:t>
      </w:r>
    </w:p>
    <w:p w:rsidR="00807E55" w:rsidRPr="0066512B" w:rsidRDefault="0066512B" w:rsidP="0066512B">
      <w:pPr>
        <w:pStyle w:val="BodyText2"/>
        <w:shd w:val="clear" w:color="auto" w:fill="auto"/>
        <w:spacing w:after="546" w:line="360" w:lineRule="auto"/>
        <w:ind w:firstLine="0"/>
        <w:jc w:val="both"/>
        <w:rPr>
          <w:rFonts w:ascii="Times New Roman" w:hAnsi="Times New Roman" w:cs="Times New Roman"/>
          <w:sz w:val="24"/>
          <w:szCs w:val="24"/>
        </w:rPr>
      </w:pPr>
      <w:r w:rsidRPr="0066512B">
        <w:rPr>
          <w:rFonts w:ascii="Times New Roman" w:hAnsi="Times New Roman" w:cs="Times New Roman"/>
          <w:sz w:val="24"/>
          <w:szCs w:val="24"/>
        </w:rPr>
        <w:t xml:space="preserve">Sec. </w:t>
      </w:r>
      <w:r w:rsidRPr="0066512B">
        <w:rPr>
          <w:rFonts w:ascii="Times New Roman" w:hAnsi="Times New Roman" w:cs="Times New Roman"/>
          <w:sz w:val="24"/>
          <w:szCs w:val="24"/>
        </w:rPr>
        <w:t>17</w:t>
      </w:r>
    </w:p>
    <w:p w:rsidR="00807E55" w:rsidRPr="0066512B" w:rsidRDefault="0066512B" w:rsidP="0066512B">
      <w:pPr>
        <w:pStyle w:val="Bodytext30"/>
        <w:numPr>
          <w:ilvl w:val="0"/>
          <w:numId w:val="22"/>
        </w:numPr>
        <w:shd w:val="clear" w:color="auto" w:fill="auto"/>
        <w:tabs>
          <w:tab w:val="left" w:pos="1891"/>
        </w:tabs>
        <w:spacing w:after="246" w:line="360" w:lineRule="auto"/>
        <w:ind w:left="720" w:firstLine="0"/>
        <w:rPr>
          <w:rFonts w:ascii="Times New Roman" w:hAnsi="Times New Roman" w:cs="Times New Roman"/>
          <w:sz w:val="24"/>
          <w:szCs w:val="24"/>
        </w:rPr>
      </w:pPr>
      <w:r w:rsidRPr="0066512B">
        <w:rPr>
          <w:rFonts w:ascii="Times New Roman" w:hAnsi="Times New Roman" w:cs="Times New Roman"/>
          <w:sz w:val="24"/>
          <w:szCs w:val="24"/>
        </w:rPr>
        <w:t>“Subject</w:t>
      </w:r>
      <w:r w:rsidRPr="0066512B">
        <w:rPr>
          <w:rFonts w:ascii="Times New Roman" w:hAnsi="Times New Roman" w:cs="Times New Roman"/>
          <w:sz w:val="24"/>
          <w:szCs w:val="24"/>
        </w:rPr>
        <w:tab/>
        <w:t>to this section,</w:t>
      </w:r>
    </w:p>
    <w:p w:rsidR="00807E55" w:rsidRPr="0066512B" w:rsidRDefault="0066512B" w:rsidP="0066512B">
      <w:pPr>
        <w:pStyle w:val="Bodytext30"/>
        <w:numPr>
          <w:ilvl w:val="0"/>
          <w:numId w:val="23"/>
        </w:numPr>
        <w:shd w:val="clear" w:color="auto" w:fill="auto"/>
        <w:tabs>
          <w:tab w:val="left" w:pos="1450"/>
        </w:tabs>
        <w:spacing w:line="360" w:lineRule="auto"/>
        <w:ind w:left="1440" w:right="20" w:hanging="340"/>
        <w:rPr>
          <w:rFonts w:ascii="Times New Roman" w:hAnsi="Times New Roman" w:cs="Times New Roman"/>
          <w:sz w:val="24"/>
          <w:szCs w:val="24"/>
        </w:rPr>
      </w:pPr>
      <w:r w:rsidRPr="0066512B">
        <w:rPr>
          <w:rFonts w:ascii="Times New Roman" w:hAnsi="Times New Roman" w:cs="Times New Roman"/>
          <w:sz w:val="24"/>
          <w:szCs w:val="24"/>
        </w:rPr>
        <w:t>the commencement of a statutory instrument shall be such date as is provided in or under the instrument or, where no date is so provided, the date of its publication as notified in the Gazette;</w:t>
      </w:r>
    </w:p>
    <w:p w:rsidR="00807E55" w:rsidRPr="0066512B" w:rsidRDefault="0066512B" w:rsidP="0066512B">
      <w:pPr>
        <w:pStyle w:val="Bodytext30"/>
        <w:numPr>
          <w:ilvl w:val="0"/>
          <w:numId w:val="23"/>
        </w:numPr>
        <w:shd w:val="clear" w:color="auto" w:fill="auto"/>
        <w:tabs>
          <w:tab w:val="left" w:pos="1450"/>
        </w:tabs>
        <w:spacing w:after="180" w:line="360" w:lineRule="auto"/>
        <w:ind w:left="1440" w:right="20" w:hanging="340"/>
        <w:rPr>
          <w:rFonts w:ascii="Times New Roman" w:hAnsi="Times New Roman" w:cs="Times New Roman"/>
          <w:sz w:val="24"/>
          <w:szCs w:val="24"/>
        </w:rPr>
      </w:pPr>
      <w:r w:rsidRPr="0066512B">
        <w:rPr>
          <w:rFonts w:ascii="Times New Roman" w:hAnsi="Times New Roman" w:cs="Times New Roman"/>
          <w:sz w:val="24"/>
          <w:szCs w:val="24"/>
        </w:rPr>
        <w:t xml:space="preserve">every statutory instrument shall </w:t>
      </w:r>
      <w:r w:rsidRPr="0066512B">
        <w:rPr>
          <w:rFonts w:ascii="Times New Roman" w:hAnsi="Times New Roman" w:cs="Times New Roman"/>
          <w:sz w:val="24"/>
          <w:szCs w:val="24"/>
        </w:rPr>
        <w:t>be deemed to come into force immediately on the expiration of the day next preceding its commencement.</w:t>
      </w:r>
    </w:p>
    <w:p w:rsidR="00807E55" w:rsidRPr="0066512B" w:rsidRDefault="0066512B" w:rsidP="0066512B">
      <w:pPr>
        <w:pStyle w:val="Bodytext30"/>
        <w:numPr>
          <w:ilvl w:val="0"/>
          <w:numId w:val="22"/>
        </w:numPr>
        <w:shd w:val="clear" w:color="auto" w:fill="auto"/>
        <w:tabs>
          <w:tab w:val="left" w:pos="1080"/>
        </w:tabs>
        <w:spacing w:after="180" w:line="360" w:lineRule="auto"/>
        <w:ind w:left="720" w:right="20" w:firstLine="0"/>
        <w:rPr>
          <w:rFonts w:ascii="Times New Roman" w:hAnsi="Times New Roman" w:cs="Times New Roman"/>
          <w:sz w:val="24"/>
          <w:szCs w:val="24"/>
        </w:rPr>
      </w:pPr>
      <w:r w:rsidRPr="0066512B">
        <w:rPr>
          <w:rFonts w:ascii="Times New Roman" w:hAnsi="Times New Roman" w:cs="Times New Roman"/>
          <w:sz w:val="24"/>
          <w:szCs w:val="24"/>
        </w:rPr>
        <w:t>“A statutory instrument may be made to operate retrospectively to any date which is not earlier than the commencement of the Act under which the instrume</w:t>
      </w:r>
      <w:r w:rsidRPr="0066512B">
        <w:rPr>
          <w:rFonts w:ascii="Times New Roman" w:hAnsi="Times New Roman" w:cs="Times New Roman"/>
          <w:sz w:val="24"/>
          <w:szCs w:val="24"/>
        </w:rPr>
        <w:t>nt is made.</w:t>
      </w:r>
    </w:p>
    <w:p w:rsidR="00807E55" w:rsidRPr="0066512B" w:rsidRDefault="0066512B" w:rsidP="0066512B">
      <w:pPr>
        <w:pStyle w:val="Bodytext30"/>
        <w:numPr>
          <w:ilvl w:val="0"/>
          <w:numId w:val="22"/>
        </w:numPr>
        <w:shd w:val="clear" w:color="auto" w:fill="auto"/>
        <w:tabs>
          <w:tab w:val="left" w:pos="1094"/>
        </w:tabs>
        <w:spacing w:line="360" w:lineRule="auto"/>
        <w:ind w:left="720" w:right="20" w:firstLine="0"/>
        <w:rPr>
          <w:rFonts w:ascii="Times New Roman" w:hAnsi="Times New Roman" w:cs="Times New Roman"/>
          <w:sz w:val="24"/>
          <w:szCs w:val="24"/>
        </w:rPr>
      </w:pPr>
      <w:r w:rsidRPr="0066512B">
        <w:rPr>
          <w:rFonts w:ascii="Times New Roman" w:hAnsi="Times New Roman" w:cs="Times New Roman"/>
          <w:sz w:val="24"/>
          <w:szCs w:val="24"/>
        </w:rPr>
        <w:t>Nothing in this section shall be deemed to empower the making of a statutory instrument so as to make a person liable to any penalty in respect of any act committed before the date on which the instrument was published in the Gazette...”</w:t>
      </w:r>
      <w:r w:rsidRPr="0066512B">
        <w:rPr>
          <w:rFonts w:ascii="Times New Roman" w:hAnsi="Times New Roman" w:cs="Times New Roman"/>
          <w:sz w:val="24"/>
          <w:szCs w:val="24"/>
        </w:rPr>
        <w:t>.</w:t>
      </w:r>
    </w:p>
    <w:p w:rsidR="00807E55" w:rsidRPr="0066512B" w:rsidRDefault="0066512B" w:rsidP="0066512B">
      <w:pPr>
        <w:pStyle w:val="BodyText2"/>
        <w:shd w:val="clear" w:color="auto" w:fill="auto"/>
        <w:spacing w:after="1016" w:line="360" w:lineRule="auto"/>
        <w:ind w:left="20" w:right="20" w:firstLine="0"/>
        <w:jc w:val="both"/>
        <w:rPr>
          <w:rFonts w:ascii="Times New Roman" w:hAnsi="Times New Roman" w:cs="Times New Roman"/>
          <w:sz w:val="24"/>
          <w:szCs w:val="24"/>
        </w:rPr>
      </w:pPr>
      <w:r w:rsidRPr="0066512B">
        <w:rPr>
          <w:rFonts w:ascii="Times New Roman" w:hAnsi="Times New Roman" w:cs="Times New Roman"/>
          <w:sz w:val="24"/>
          <w:szCs w:val="24"/>
        </w:rPr>
        <w:t xml:space="preserve">My </w:t>
      </w:r>
      <w:r w:rsidRPr="0066512B">
        <w:rPr>
          <w:rFonts w:ascii="Times New Roman" w:hAnsi="Times New Roman" w:cs="Times New Roman"/>
          <w:sz w:val="24"/>
          <w:szCs w:val="24"/>
        </w:rPr>
        <w:t xml:space="preserve">understanding of these provisions is that since NCHE is an authority created by Statute; (the </w:t>
      </w:r>
      <w:r w:rsidRPr="0066512B">
        <w:rPr>
          <w:rFonts w:ascii="Times New Roman" w:hAnsi="Times New Roman" w:cs="Times New Roman"/>
          <w:sz w:val="24"/>
          <w:szCs w:val="24"/>
        </w:rPr>
        <w:lastRenderedPageBreak/>
        <w:t>Universities and Other Tertiary Institutions Act, 2001) and since NCHE has power under section 5 and 6 of the same Statute to make regulations in respect of minim</w:t>
      </w:r>
      <w:r w:rsidRPr="0066512B">
        <w:rPr>
          <w:rFonts w:ascii="Times New Roman" w:hAnsi="Times New Roman" w:cs="Times New Roman"/>
          <w:sz w:val="24"/>
          <w:szCs w:val="24"/>
        </w:rPr>
        <w:t>um requirements for admission of persons in the different types of institutions of Higher Education, Legal Notice No. 12 of 2015 made by NCHE under this Act, therefore qualifies under Section 14 of the interpretation Act to be a Statutory Instrument.</w:t>
      </w:r>
    </w:p>
    <w:p w:rsidR="00807E55" w:rsidRPr="0066512B" w:rsidRDefault="0066512B" w:rsidP="0066512B">
      <w:pPr>
        <w:pStyle w:val="BodyText2"/>
        <w:shd w:val="clear" w:color="auto" w:fill="auto"/>
        <w:spacing w:after="1020" w:line="360" w:lineRule="auto"/>
        <w:ind w:left="20" w:right="20" w:firstLine="0"/>
        <w:jc w:val="both"/>
        <w:rPr>
          <w:rFonts w:ascii="Times New Roman" w:hAnsi="Times New Roman" w:cs="Times New Roman"/>
          <w:sz w:val="24"/>
          <w:szCs w:val="24"/>
        </w:rPr>
      </w:pPr>
      <w:r w:rsidRPr="0066512B">
        <w:rPr>
          <w:rFonts w:ascii="Times New Roman" w:hAnsi="Times New Roman" w:cs="Times New Roman"/>
          <w:sz w:val="24"/>
          <w:szCs w:val="24"/>
        </w:rPr>
        <w:t>Altho</w:t>
      </w:r>
      <w:r w:rsidRPr="0066512B">
        <w:rPr>
          <w:rFonts w:ascii="Times New Roman" w:hAnsi="Times New Roman" w:cs="Times New Roman"/>
          <w:sz w:val="24"/>
          <w:szCs w:val="24"/>
        </w:rPr>
        <w:t>ugh Legal Notice No. 12 of 2015 was issued on 18</w:t>
      </w:r>
      <w:r w:rsidRPr="0066512B">
        <w:rPr>
          <w:rFonts w:ascii="Times New Roman" w:hAnsi="Times New Roman" w:cs="Times New Roman"/>
          <w:sz w:val="24"/>
          <w:szCs w:val="24"/>
          <w:vertAlign w:val="superscript"/>
        </w:rPr>
        <w:t>th</w:t>
      </w:r>
      <w:r w:rsidRPr="0066512B">
        <w:rPr>
          <w:rFonts w:ascii="Times New Roman" w:hAnsi="Times New Roman" w:cs="Times New Roman"/>
          <w:sz w:val="24"/>
          <w:szCs w:val="24"/>
        </w:rPr>
        <w:t xml:space="preserve"> September, 2015, by virtue of section 17 (2) of the Interpretation Act, it can be made to operate retrospectively, though not earlier than 6</w:t>
      </w:r>
      <w:r w:rsidRPr="0066512B">
        <w:rPr>
          <w:rFonts w:ascii="Times New Roman" w:hAnsi="Times New Roman" w:cs="Times New Roman"/>
          <w:sz w:val="24"/>
          <w:szCs w:val="24"/>
          <w:vertAlign w:val="superscript"/>
        </w:rPr>
        <w:t>th</w:t>
      </w:r>
      <w:r w:rsidRPr="0066512B">
        <w:rPr>
          <w:rFonts w:ascii="Times New Roman" w:hAnsi="Times New Roman" w:cs="Times New Roman"/>
          <w:sz w:val="24"/>
          <w:szCs w:val="24"/>
        </w:rPr>
        <w:t xml:space="preserve"> April, 2001 when the Parent Act commenced. I hold therefore th</w:t>
      </w:r>
      <w:r w:rsidRPr="0066512B">
        <w:rPr>
          <w:rFonts w:ascii="Times New Roman" w:hAnsi="Times New Roman" w:cs="Times New Roman"/>
          <w:sz w:val="24"/>
          <w:szCs w:val="24"/>
        </w:rPr>
        <w:t>at Legal Notice No. 12 of 2015 is applicable to this application.</w:t>
      </w:r>
    </w:p>
    <w:p w:rsidR="00807E55" w:rsidRPr="0066512B" w:rsidRDefault="0066512B" w:rsidP="0066512B">
      <w:pPr>
        <w:pStyle w:val="Heading120"/>
        <w:keepNext/>
        <w:keepLines/>
        <w:numPr>
          <w:ilvl w:val="0"/>
          <w:numId w:val="2"/>
        </w:numPr>
        <w:shd w:val="clear" w:color="auto" w:fill="auto"/>
        <w:tabs>
          <w:tab w:val="left" w:pos="495"/>
        </w:tabs>
        <w:spacing w:before="0" w:after="184" w:line="360" w:lineRule="auto"/>
        <w:ind w:left="20" w:right="20"/>
        <w:jc w:val="both"/>
        <w:rPr>
          <w:rFonts w:ascii="Times New Roman" w:hAnsi="Times New Roman" w:cs="Times New Roman"/>
          <w:sz w:val="24"/>
          <w:szCs w:val="24"/>
        </w:rPr>
      </w:pPr>
      <w:bookmarkStart w:id="13" w:name="bookmark12"/>
      <w:r w:rsidRPr="0066512B">
        <w:rPr>
          <w:rFonts w:ascii="Times New Roman" w:hAnsi="Times New Roman" w:cs="Times New Roman"/>
          <w:sz w:val="24"/>
          <w:szCs w:val="24"/>
        </w:rPr>
        <w:t>Whether the procedure adopted by the Applicant in bringing this application by notice of motion was proper?</w:t>
      </w:r>
      <w:bookmarkEnd w:id="13"/>
    </w:p>
    <w:p w:rsidR="00807E55" w:rsidRPr="0066512B" w:rsidRDefault="0066512B" w:rsidP="0066512B">
      <w:pPr>
        <w:pStyle w:val="BodyText2"/>
        <w:shd w:val="clear" w:color="auto" w:fill="auto"/>
        <w:spacing w:after="0" w:line="360" w:lineRule="auto"/>
        <w:ind w:left="20" w:right="20" w:firstLine="0"/>
        <w:jc w:val="both"/>
        <w:rPr>
          <w:rFonts w:ascii="Times New Roman" w:hAnsi="Times New Roman" w:cs="Times New Roman"/>
          <w:sz w:val="24"/>
          <w:szCs w:val="24"/>
        </w:rPr>
      </w:pPr>
      <w:r w:rsidRPr="0066512B">
        <w:rPr>
          <w:rFonts w:ascii="Times New Roman" w:hAnsi="Times New Roman" w:cs="Times New Roman"/>
          <w:sz w:val="24"/>
          <w:szCs w:val="24"/>
        </w:rPr>
        <w:t>I fully agree with the submissions of Mr. Walubiri on this point, that no rules ha</w:t>
      </w:r>
      <w:r w:rsidRPr="0066512B">
        <w:rPr>
          <w:rFonts w:ascii="Times New Roman" w:hAnsi="Times New Roman" w:cs="Times New Roman"/>
          <w:sz w:val="24"/>
          <w:szCs w:val="24"/>
        </w:rPr>
        <w:t xml:space="preserve">ve been made under section 4 (12) of the PEA, 2005 for Appeals under that Act and that where no rules are made, a party is allowed to use any available means to access court and even if the wrong procedure is used, the court as mandated by Article 126 (2) </w:t>
      </w:r>
      <w:r w:rsidRPr="0066512B">
        <w:rPr>
          <w:rFonts w:ascii="Times New Roman" w:hAnsi="Times New Roman" w:cs="Times New Roman"/>
          <w:sz w:val="24"/>
          <w:szCs w:val="24"/>
        </w:rPr>
        <w:t>(e) of the Constitution should entertain the matter unless injustice shall be occasioned by the procedure adopted.</w:t>
      </w:r>
    </w:p>
    <w:p w:rsidR="00807E55" w:rsidRPr="0066512B" w:rsidRDefault="0066512B" w:rsidP="0066512B">
      <w:pPr>
        <w:pStyle w:val="BodyText2"/>
        <w:shd w:val="clear" w:color="auto" w:fill="auto"/>
        <w:spacing w:after="960" w:line="360" w:lineRule="auto"/>
        <w:ind w:left="20" w:right="20" w:firstLine="0"/>
        <w:jc w:val="both"/>
        <w:rPr>
          <w:rFonts w:ascii="Times New Roman" w:hAnsi="Times New Roman" w:cs="Times New Roman"/>
          <w:sz w:val="24"/>
          <w:szCs w:val="24"/>
        </w:rPr>
      </w:pPr>
      <w:r w:rsidRPr="0066512B">
        <w:rPr>
          <w:rFonts w:ascii="Times New Roman" w:hAnsi="Times New Roman" w:cs="Times New Roman"/>
          <w:sz w:val="24"/>
          <w:szCs w:val="24"/>
        </w:rPr>
        <w:t>I see no injustice or prejudice against the Respondents by the procedure adopted by the Applicant. Rules of procedure are only meant to assis</w:t>
      </w:r>
      <w:r w:rsidRPr="0066512B">
        <w:rPr>
          <w:rFonts w:ascii="Times New Roman" w:hAnsi="Times New Roman" w:cs="Times New Roman"/>
          <w:sz w:val="24"/>
          <w:szCs w:val="24"/>
        </w:rPr>
        <w:t>t courts in the administration of justice and cannot overshadow the Courts’ duty and mandate to adjudicate over cases.</w:t>
      </w:r>
    </w:p>
    <w:p w:rsidR="00807E55" w:rsidRPr="0066512B" w:rsidRDefault="0066512B" w:rsidP="0066512B">
      <w:pPr>
        <w:pStyle w:val="Bodytext30"/>
        <w:numPr>
          <w:ilvl w:val="0"/>
          <w:numId w:val="2"/>
        </w:numPr>
        <w:shd w:val="clear" w:color="auto" w:fill="auto"/>
        <w:tabs>
          <w:tab w:val="left" w:pos="519"/>
        </w:tabs>
        <w:spacing w:after="180" w:line="360" w:lineRule="auto"/>
        <w:ind w:left="20" w:right="20" w:firstLine="0"/>
        <w:rPr>
          <w:rFonts w:ascii="Times New Roman" w:hAnsi="Times New Roman" w:cs="Times New Roman"/>
          <w:sz w:val="24"/>
          <w:szCs w:val="24"/>
        </w:rPr>
      </w:pPr>
      <w:r w:rsidRPr="0066512B">
        <w:rPr>
          <w:rStyle w:val="Bodytext3NotItalic"/>
          <w:rFonts w:ascii="Times New Roman" w:hAnsi="Times New Roman" w:cs="Times New Roman"/>
          <w:sz w:val="24"/>
          <w:szCs w:val="24"/>
        </w:rPr>
        <w:t xml:space="preserve">I will now turn to the merits of this appeal. The main issue for my determination is; </w:t>
      </w:r>
      <w:r w:rsidRPr="0066512B">
        <w:rPr>
          <w:rFonts w:ascii="Times New Roman" w:hAnsi="Times New Roman" w:cs="Times New Roman"/>
          <w:sz w:val="24"/>
          <w:szCs w:val="24"/>
        </w:rPr>
        <w:t>whether the grounds in support of the Applicant’s a</w:t>
      </w:r>
      <w:r w:rsidRPr="0066512B">
        <w:rPr>
          <w:rFonts w:ascii="Times New Roman" w:hAnsi="Times New Roman" w:cs="Times New Roman"/>
          <w:sz w:val="24"/>
          <w:szCs w:val="24"/>
        </w:rPr>
        <w:t>ppeal are sufficient to warrant this court to set aside the 1</w:t>
      </w:r>
      <w:r w:rsidRPr="0066512B">
        <w:rPr>
          <w:rFonts w:ascii="Times New Roman" w:hAnsi="Times New Roman" w:cs="Times New Roman"/>
          <w:sz w:val="24"/>
          <w:szCs w:val="24"/>
          <w:vertAlign w:val="superscript"/>
        </w:rPr>
        <w:t>st</w:t>
      </w:r>
      <w:r w:rsidRPr="0066512B">
        <w:rPr>
          <w:rFonts w:ascii="Times New Roman" w:hAnsi="Times New Roman" w:cs="Times New Roman"/>
          <w:sz w:val="24"/>
          <w:szCs w:val="24"/>
        </w:rPr>
        <w:t xml:space="preserve"> Respondent’s impugned decision and grant to the Applicant the other reliefs sought?</w:t>
      </w:r>
      <w:r w:rsidRPr="0066512B">
        <w:rPr>
          <w:rStyle w:val="Bodytext3NotItalic"/>
          <w:rFonts w:ascii="Times New Roman" w:hAnsi="Times New Roman" w:cs="Times New Roman"/>
          <w:sz w:val="24"/>
          <w:szCs w:val="24"/>
        </w:rPr>
        <w:t xml:space="preserve"> To determine this question, there are two other questions that must be determined;</w:t>
      </w:r>
    </w:p>
    <w:p w:rsidR="00807E55" w:rsidRPr="0066512B" w:rsidRDefault="0066512B" w:rsidP="0066512B">
      <w:pPr>
        <w:pStyle w:val="Bodytext30"/>
        <w:numPr>
          <w:ilvl w:val="0"/>
          <w:numId w:val="24"/>
        </w:numPr>
        <w:shd w:val="clear" w:color="auto" w:fill="auto"/>
        <w:tabs>
          <w:tab w:val="left" w:pos="734"/>
        </w:tabs>
        <w:spacing w:line="360" w:lineRule="auto"/>
        <w:ind w:left="740" w:right="20"/>
        <w:rPr>
          <w:rFonts w:ascii="Times New Roman" w:hAnsi="Times New Roman" w:cs="Times New Roman"/>
          <w:sz w:val="24"/>
          <w:szCs w:val="24"/>
        </w:rPr>
      </w:pPr>
      <w:r w:rsidRPr="0066512B">
        <w:rPr>
          <w:rFonts w:ascii="Times New Roman" w:hAnsi="Times New Roman" w:cs="Times New Roman"/>
          <w:sz w:val="24"/>
          <w:szCs w:val="24"/>
        </w:rPr>
        <w:t xml:space="preserve">Whether court can </w:t>
      </w:r>
      <w:r w:rsidRPr="0066512B">
        <w:rPr>
          <w:rFonts w:ascii="Times New Roman" w:hAnsi="Times New Roman" w:cs="Times New Roman"/>
          <w:sz w:val="24"/>
          <w:szCs w:val="24"/>
        </w:rPr>
        <w:t>interfere with the mandate of the 1</w:t>
      </w:r>
      <w:r w:rsidRPr="0066512B">
        <w:rPr>
          <w:rFonts w:ascii="Times New Roman" w:hAnsi="Times New Roman" w:cs="Times New Roman"/>
          <w:sz w:val="24"/>
          <w:szCs w:val="24"/>
          <w:vertAlign w:val="superscript"/>
        </w:rPr>
        <w:t>st</w:t>
      </w:r>
      <w:r w:rsidRPr="0066512B">
        <w:rPr>
          <w:rFonts w:ascii="Times New Roman" w:hAnsi="Times New Roman" w:cs="Times New Roman"/>
          <w:sz w:val="24"/>
          <w:szCs w:val="24"/>
        </w:rPr>
        <w:t xml:space="preserve"> Respondent of equating 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w:t>
      </w:r>
      <w:r w:rsidRPr="0066512B">
        <w:rPr>
          <w:rFonts w:ascii="Times New Roman" w:hAnsi="Times New Roman" w:cs="Times New Roman"/>
          <w:sz w:val="24"/>
          <w:szCs w:val="24"/>
        </w:rPr>
        <w:lastRenderedPageBreak/>
        <w:t>Respondent’s qualifications with UACE?</w:t>
      </w:r>
    </w:p>
    <w:p w:rsidR="00807E55" w:rsidRPr="0066512B" w:rsidRDefault="0066512B" w:rsidP="0066512B">
      <w:pPr>
        <w:pStyle w:val="Bodytext30"/>
        <w:numPr>
          <w:ilvl w:val="0"/>
          <w:numId w:val="24"/>
        </w:numPr>
        <w:shd w:val="clear" w:color="auto" w:fill="auto"/>
        <w:tabs>
          <w:tab w:val="left" w:pos="739"/>
        </w:tabs>
        <w:spacing w:after="780" w:line="360" w:lineRule="auto"/>
        <w:ind w:left="740"/>
        <w:rPr>
          <w:rFonts w:ascii="Times New Roman" w:hAnsi="Times New Roman" w:cs="Times New Roman"/>
          <w:sz w:val="24"/>
          <w:szCs w:val="24"/>
        </w:rPr>
      </w:pPr>
      <w:r w:rsidRPr="0066512B">
        <w:rPr>
          <w:rFonts w:ascii="Times New Roman" w:hAnsi="Times New Roman" w:cs="Times New Roman"/>
          <w:sz w:val="24"/>
          <w:szCs w:val="24"/>
        </w:rPr>
        <w:t>Whether the qualifications of 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 are valid / legitimate?</w:t>
      </w:r>
    </w:p>
    <w:p w:rsidR="00807E55" w:rsidRPr="0066512B" w:rsidRDefault="0066512B" w:rsidP="0066512B">
      <w:pPr>
        <w:pStyle w:val="Bodytext30"/>
        <w:numPr>
          <w:ilvl w:val="0"/>
          <w:numId w:val="25"/>
        </w:numPr>
        <w:shd w:val="clear" w:color="auto" w:fill="auto"/>
        <w:tabs>
          <w:tab w:val="left" w:pos="514"/>
        </w:tabs>
        <w:spacing w:after="184" w:line="360" w:lineRule="auto"/>
        <w:ind w:left="20" w:right="20" w:firstLine="0"/>
        <w:rPr>
          <w:rFonts w:ascii="Times New Roman" w:hAnsi="Times New Roman" w:cs="Times New Roman"/>
          <w:sz w:val="24"/>
          <w:szCs w:val="24"/>
        </w:rPr>
      </w:pPr>
      <w:r w:rsidRPr="0066512B">
        <w:rPr>
          <w:rFonts w:ascii="Times New Roman" w:hAnsi="Times New Roman" w:cs="Times New Roman"/>
          <w:sz w:val="24"/>
          <w:szCs w:val="24"/>
        </w:rPr>
        <w:t>Whether court can interfere with the mandate of the 1</w:t>
      </w:r>
      <w:r w:rsidRPr="0066512B">
        <w:rPr>
          <w:rFonts w:ascii="Times New Roman" w:hAnsi="Times New Roman" w:cs="Times New Roman"/>
          <w:sz w:val="24"/>
          <w:szCs w:val="24"/>
          <w:vertAlign w:val="superscript"/>
        </w:rPr>
        <w:t>st</w:t>
      </w:r>
      <w:r w:rsidRPr="0066512B">
        <w:rPr>
          <w:rFonts w:ascii="Times New Roman" w:hAnsi="Times New Roman" w:cs="Times New Roman"/>
          <w:sz w:val="24"/>
          <w:szCs w:val="24"/>
        </w:rPr>
        <w:t xml:space="preserve"> Respondent of equat</w:t>
      </w:r>
      <w:r w:rsidRPr="0066512B">
        <w:rPr>
          <w:rFonts w:ascii="Times New Roman" w:hAnsi="Times New Roman" w:cs="Times New Roman"/>
          <w:sz w:val="24"/>
          <w:szCs w:val="24"/>
        </w:rPr>
        <w:t>ing 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Respondent’s qualifications with UACE?</w:t>
      </w:r>
    </w:p>
    <w:p w:rsidR="00807E55" w:rsidRPr="0066512B" w:rsidRDefault="0066512B" w:rsidP="0066512B">
      <w:pPr>
        <w:pStyle w:val="BodyText2"/>
        <w:shd w:val="clear" w:color="auto" w:fill="auto"/>
        <w:spacing w:after="0" w:line="360" w:lineRule="auto"/>
        <w:ind w:left="20" w:right="20" w:firstLine="0"/>
        <w:jc w:val="both"/>
        <w:rPr>
          <w:rFonts w:ascii="Times New Roman" w:hAnsi="Times New Roman" w:cs="Times New Roman"/>
          <w:sz w:val="24"/>
          <w:szCs w:val="24"/>
        </w:rPr>
      </w:pPr>
      <w:r w:rsidRPr="0066512B">
        <w:rPr>
          <w:rFonts w:ascii="Times New Roman" w:hAnsi="Times New Roman" w:cs="Times New Roman"/>
          <w:sz w:val="24"/>
          <w:szCs w:val="24"/>
        </w:rPr>
        <w:t>The 1</w:t>
      </w:r>
      <w:r w:rsidRPr="0066512B">
        <w:rPr>
          <w:rFonts w:ascii="Times New Roman" w:hAnsi="Times New Roman" w:cs="Times New Roman"/>
          <w:sz w:val="24"/>
          <w:szCs w:val="24"/>
          <w:vertAlign w:val="superscript"/>
        </w:rPr>
        <w:t>st</w:t>
      </w:r>
      <w:r w:rsidRPr="0066512B">
        <w:rPr>
          <w:rFonts w:ascii="Times New Roman" w:hAnsi="Times New Roman" w:cs="Times New Roman"/>
          <w:sz w:val="24"/>
          <w:szCs w:val="24"/>
        </w:rPr>
        <w:t xml:space="preserve"> Respondent issued a certificate of completion of formal education of advanced level standard or its equivalent </w:t>
      </w:r>
      <w:r w:rsidRPr="0066512B">
        <w:rPr>
          <w:rStyle w:val="BodytextItalic"/>
          <w:rFonts w:ascii="Times New Roman" w:hAnsi="Times New Roman" w:cs="Times New Roman"/>
          <w:sz w:val="24"/>
          <w:szCs w:val="24"/>
        </w:rPr>
        <w:t>(Certificate No. NCHE/PAR/05/148)</w:t>
      </w:r>
      <w:r w:rsidRPr="0066512B">
        <w:rPr>
          <w:rFonts w:ascii="Times New Roman" w:hAnsi="Times New Roman" w:cs="Times New Roman"/>
          <w:sz w:val="24"/>
          <w:szCs w:val="24"/>
        </w:rPr>
        <w:t xml:space="preserve"> to 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 under Section 4 (8) of the PEA, 2005. The wording of </w:t>
      </w:r>
      <w:r w:rsidRPr="0066512B">
        <w:rPr>
          <w:rStyle w:val="BodytextItalic"/>
          <w:rFonts w:ascii="Times New Roman" w:hAnsi="Times New Roman" w:cs="Times New Roman"/>
          <w:sz w:val="24"/>
          <w:szCs w:val="24"/>
        </w:rPr>
        <w:t>Certificate No. NCHE / PAR/05/148</w:t>
      </w:r>
      <w:r w:rsidRPr="0066512B">
        <w:rPr>
          <w:rFonts w:ascii="Times New Roman" w:hAnsi="Times New Roman" w:cs="Times New Roman"/>
          <w:sz w:val="24"/>
          <w:szCs w:val="24"/>
        </w:rPr>
        <w:t xml:space="preserve"> is as follows:</w:t>
      </w:r>
    </w:p>
    <w:p w:rsidR="00807E55" w:rsidRPr="0066512B" w:rsidRDefault="0066512B" w:rsidP="0066512B">
      <w:pPr>
        <w:pStyle w:val="Bodytext30"/>
        <w:shd w:val="clear" w:color="auto" w:fill="auto"/>
        <w:spacing w:after="863" w:line="360" w:lineRule="auto"/>
        <w:ind w:left="740" w:right="20" w:firstLine="0"/>
        <w:rPr>
          <w:rFonts w:ascii="Times New Roman" w:hAnsi="Times New Roman" w:cs="Times New Roman"/>
          <w:sz w:val="24"/>
          <w:szCs w:val="24"/>
        </w:rPr>
      </w:pPr>
      <w:r w:rsidRPr="0066512B">
        <w:rPr>
          <w:rFonts w:ascii="Times New Roman" w:hAnsi="Times New Roman" w:cs="Times New Roman"/>
          <w:sz w:val="24"/>
          <w:szCs w:val="24"/>
        </w:rPr>
        <w:t>“I certify that IGEME SAMSON NATHAN NABETA, who</w:t>
      </w:r>
      <w:r w:rsidRPr="0066512B">
        <w:rPr>
          <w:rStyle w:val="Bodytext3NotItalic"/>
          <w:rFonts w:ascii="Times New Roman" w:hAnsi="Times New Roman" w:cs="Times New Roman"/>
          <w:sz w:val="24"/>
          <w:szCs w:val="24"/>
        </w:rPr>
        <w:t xml:space="preserve"> was </w:t>
      </w:r>
      <w:r w:rsidRPr="0066512B">
        <w:rPr>
          <w:rFonts w:ascii="Times New Roman" w:hAnsi="Times New Roman" w:cs="Times New Roman"/>
          <w:sz w:val="24"/>
          <w:szCs w:val="24"/>
        </w:rPr>
        <w:t>born on the 27/09/1972, has satisfied the National Council for Higher Education in consult</w:t>
      </w:r>
      <w:r w:rsidRPr="0066512B">
        <w:rPr>
          <w:rFonts w:ascii="Times New Roman" w:hAnsi="Times New Roman" w:cs="Times New Roman"/>
          <w:sz w:val="24"/>
          <w:szCs w:val="24"/>
        </w:rPr>
        <w:t>ation with Uganda National Examinations Board that he has completed formal Education of advanced level standard or its equivalent, in that he holds the following qualification/s:</w:t>
      </w:r>
    </w:p>
    <w:p w:rsidR="00807E55" w:rsidRPr="0066512B" w:rsidRDefault="0066512B" w:rsidP="0066512B">
      <w:pPr>
        <w:pStyle w:val="Bodytext30"/>
        <w:shd w:val="clear" w:color="auto" w:fill="auto"/>
        <w:spacing w:line="360" w:lineRule="auto"/>
        <w:ind w:left="740" w:right="460" w:firstLine="0"/>
        <w:rPr>
          <w:rFonts w:ascii="Times New Roman" w:hAnsi="Times New Roman" w:cs="Times New Roman"/>
          <w:sz w:val="24"/>
          <w:szCs w:val="24"/>
        </w:rPr>
      </w:pPr>
      <w:r w:rsidRPr="0066512B">
        <w:rPr>
          <w:rFonts w:ascii="Times New Roman" w:hAnsi="Times New Roman" w:cs="Times New Roman"/>
          <w:sz w:val="24"/>
          <w:szCs w:val="24"/>
        </w:rPr>
        <w:t>Bachelor of Science (Business Administration), Oklahoma State University, 200</w:t>
      </w:r>
      <w:r w:rsidRPr="0066512B">
        <w:rPr>
          <w:rFonts w:ascii="Times New Roman" w:hAnsi="Times New Roman" w:cs="Times New Roman"/>
          <w:sz w:val="24"/>
          <w:szCs w:val="24"/>
        </w:rPr>
        <w:t>0 High School Certificate, State of California, 1991 Uganda Certificate of Education, UNEB, 1989 Executive Director</w:t>
      </w:r>
    </w:p>
    <w:p w:rsidR="00807E55" w:rsidRPr="0066512B" w:rsidRDefault="0066512B" w:rsidP="0066512B">
      <w:pPr>
        <w:pStyle w:val="Bodytext30"/>
        <w:shd w:val="clear" w:color="auto" w:fill="auto"/>
        <w:tabs>
          <w:tab w:val="left" w:pos="5520"/>
          <w:tab w:val="left" w:pos="7374"/>
        </w:tabs>
        <w:spacing w:line="360" w:lineRule="auto"/>
        <w:ind w:left="740" w:firstLine="0"/>
        <w:rPr>
          <w:rFonts w:ascii="Times New Roman" w:hAnsi="Times New Roman" w:cs="Times New Roman"/>
          <w:sz w:val="24"/>
          <w:szCs w:val="24"/>
        </w:rPr>
      </w:pPr>
      <w:r w:rsidRPr="0066512B">
        <w:rPr>
          <w:rFonts w:ascii="Times New Roman" w:hAnsi="Times New Roman" w:cs="Times New Roman"/>
          <w:sz w:val="24"/>
          <w:szCs w:val="24"/>
        </w:rPr>
        <w:t>Natio</w:t>
      </w:r>
      <w:r w:rsidR="008C0936" w:rsidRPr="0066512B">
        <w:rPr>
          <w:rFonts w:ascii="Times New Roman" w:hAnsi="Times New Roman" w:cs="Times New Roman"/>
          <w:sz w:val="24"/>
          <w:szCs w:val="24"/>
        </w:rPr>
        <w:t xml:space="preserve">nal Council for Higher Education </w:t>
      </w:r>
      <w:r w:rsidRPr="0066512B">
        <w:rPr>
          <w:rFonts w:ascii="Times New Roman" w:hAnsi="Times New Roman" w:cs="Times New Roman"/>
          <w:sz w:val="24"/>
          <w:szCs w:val="24"/>
        </w:rPr>
        <w:t>24</w:t>
      </w:r>
      <w:r w:rsidRPr="0066512B">
        <w:rPr>
          <w:rFonts w:ascii="Times New Roman" w:hAnsi="Times New Roman" w:cs="Times New Roman"/>
          <w:sz w:val="24"/>
          <w:szCs w:val="24"/>
          <w:vertAlign w:val="superscript"/>
        </w:rPr>
        <w:t>th</w:t>
      </w:r>
      <w:r w:rsidRPr="0066512B">
        <w:rPr>
          <w:rFonts w:ascii="Times New Roman" w:hAnsi="Times New Roman" w:cs="Times New Roman"/>
          <w:sz w:val="24"/>
          <w:szCs w:val="24"/>
        </w:rPr>
        <w:t xml:space="preserve"> -06- 2015”</w:t>
      </w:r>
    </w:p>
    <w:p w:rsidR="00807E55" w:rsidRPr="0066512B" w:rsidRDefault="0066512B" w:rsidP="0066512B">
      <w:pPr>
        <w:pStyle w:val="BodyText2"/>
        <w:shd w:val="clear" w:color="auto" w:fill="auto"/>
        <w:spacing w:after="0" w:line="360" w:lineRule="auto"/>
        <w:ind w:left="20" w:right="20" w:firstLine="0"/>
        <w:jc w:val="both"/>
        <w:rPr>
          <w:rFonts w:ascii="Times New Roman" w:hAnsi="Times New Roman" w:cs="Times New Roman"/>
          <w:sz w:val="24"/>
          <w:szCs w:val="24"/>
        </w:rPr>
      </w:pPr>
      <w:r w:rsidRPr="0066512B">
        <w:rPr>
          <w:rFonts w:ascii="Times New Roman" w:hAnsi="Times New Roman" w:cs="Times New Roman"/>
          <w:sz w:val="24"/>
          <w:szCs w:val="24"/>
        </w:rPr>
        <w:t xml:space="preserve">The Applicant contends in his appeal (see ground No. 2 in his notice of motion) that </w:t>
      </w:r>
      <w:r w:rsidRPr="0066512B">
        <w:rPr>
          <w:rFonts w:ascii="Times New Roman" w:hAnsi="Times New Roman" w:cs="Times New Roman"/>
          <w:sz w:val="24"/>
          <w:szCs w:val="24"/>
        </w:rPr>
        <w:t>the qualifications referred to in Certificate No. NCHE / PAR/05/148 are not equivalent to formal Education of Advanced Level Standard in Uganda. On the other hand, the Respondents contend that NCHE considered 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Respondent’s qualifications and was sat</w:t>
      </w:r>
      <w:r w:rsidRPr="0066512B">
        <w:rPr>
          <w:rFonts w:ascii="Times New Roman" w:hAnsi="Times New Roman" w:cs="Times New Roman"/>
          <w:sz w:val="24"/>
          <w:szCs w:val="24"/>
        </w:rPr>
        <w:t>isfied that 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 has the equivalent of UACE. They also contend that according to the Electoral laws, the mandate to equate qualifications is the preserve of NCHE in consultation with the 2</w:t>
      </w:r>
      <w:r w:rsidRPr="0066512B">
        <w:rPr>
          <w:rFonts w:ascii="Times New Roman" w:hAnsi="Times New Roman" w:cs="Times New Roman"/>
          <w:sz w:val="24"/>
          <w:szCs w:val="24"/>
          <w:vertAlign w:val="superscript"/>
        </w:rPr>
        <w:t>nd</w:t>
      </w:r>
      <w:r w:rsidRPr="0066512B">
        <w:rPr>
          <w:rFonts w:ascii="Times New Roman" w:hAnsi="Times New Roman" w:cs="Times New Roman"/>
          <w:sz w:val="24"/>
          <w:szCs w:val="24"/>
        </w:rPr>
        <w:t xml:space="preserve"> Respondent.</w:t>
      </w:r>
    </w:p>
    <w:p w:rsidR="00807E55" w:rsidRPr="0066512B" w:rsidRDefault="0066512B" w:rsidP="0066512B">
      <w:pPr>
        <w:pStyle w:val="BodyText2"/>
        <w:numPr>
          <w:ilvl w:val="0"/>
          <w:numId w:val="25"/>
        </w:numPr>
        <w:shd w:val="clear" w:color="auto" w:fill="auto"/>
        <w:tabs>
          <w:tab w:val="left" w:pos="505"/>
        </w:tabs>
        <w:spacing w:after="180" w:line="360" w:lineRule="auto"/>
        <w:ind w:left="20" w:right="20" w:firstLine="0"/>
        <w:jc w:val="both"/>
        <w:rPr>
          <w:rFonts w:ascii="Times New Roman" w:hAnsi="Times New Roman" w:cs="Times New Roman"/>
          <w:sz w:val="24"/>
          <w:szCs w:val="24"/>
        </w:rPr>
      </w:pPr>
      <w:r w:rsidRPr="0066512B">
        <w:rPr>
          <w:rFonts w:ascii="Times New Roman" w:hAnsi="Times New Roman" w:cs="Times New Roman"/>
          <w:sz w:val="24"/>
          <w:szCs w:val="24"/>
        </w:rPr>
        <w:t>I must quickly clarify here that this q</w:t>
      </w:r>
      <w:r w:rsidRPr="0066512B">
        <w:rPr>
          <w:rFonts w:ascii="Times New Roman" w:hAnsi="Times New Roman" w:cs="Times New Roman"/>
          <w:sz w:val="24"/>
          <w:szCs w:val="24"/>
        </w:rPr>
        <w:t>uestion was already determined as shown earlier in this ruling. It was raised by the 2</w:t>
      </w:r>
      <w:r w:rsidRPr="0066512B">
        <w:rPr>
          <w:rFonts w:ascii="Times New Roman" w:hAnsi="Times New Roman" w:cs="Times New Roman"/>
          <w:sz w:val="24"/>
          <w:szCs w:val="24"/>
          <w:vertAlign w:val="superscript"/>
        </w:rPr>
        <w:t>nd</w:t>
      </w:r>
      <w:r w:rsidRPr="0066512B">
        <w:rPr>
          <w:rFonts w:ascii="Times New Roman" w:hAnsi="Times New Roman" w:cs="Times New Roman"/>
          <w:sz w:val="24"/>
          <w:szCs w:val="24"/>
        </w:rPr>
        <w:t xml:space="preserve"> Respondent by way of a preliminary objection and I overruled his objection. I held that </w:t>
      </w:r>
      <w:r w:rsidRPr="0066512B">
        <w:rPr>
          <w:rStyle w:val="BodyText1"/>
          <w:rFonts w:ascii="Times New Roman" w:hAnsi="Times New Roman" w:cs="Times New Roman"/>
          <w:sz w:val="24"/>
          <w:szCs w:val="24"/>
        </w:rPr>
        <w:t>Articles 80 (1) (c) and 86 (1) of the Constitution and</w:t>
      </w:r>
      <w:r w:rsidRPr="0066512B">
        <w:rPr>
          <w:rFonts w:ascii="Times New Roman" w:hAnsi="Times New Roman" w:cs="Times New Roman"/>
          <w:sz w:val="24"/>
          <w:szCs w:val="24"/>
        </w:rPr>
        <w:t xml:space="preserve"> </w:t>
      </w:r>
      <w:r w:rsidRPr="0066512B">
        <w:rPr>
          <w:rStyle w:val="BodyText1"/>
          <w:rFonts w:ascii="Times New Roman" w:hAnsi="Times New Roman" w:cs="Times New Roman"/>
          <w:sz w:val="24"/>
          <w:szCs w:val="24"/>
        </w:rPr>
        <w:t>Section 4 (11) of the PE</w:t>
      </w:r>
      <w:r w:rsidRPr="0066512B">
        <w:rPr>
          <w:rStyle w:val="BodyText1"/>
          <w:rFonts w:ascii="Times New Roman" w:hAnsi="Times New Roman" w:cs="Times New Roman"/>
          <w:sz w:val="24"/>
          <w:szCs w:val="24"/>
        </w:rPr>
        <w:t>A, 2005 (as Amended)</w:t>
      </w:r>
      <w:r w:rsidRPr="0066512B">
        <w:rPr>
          <w:rFonts w:ascii="Times New Roman" w:hAnsi="Times New Roman" w:cs="Times New Roman"/>
          <w:sz w:val="24"/>
          <w:szCs w:val="24"/>
        </w:rPr>
        <w:t xml:space="preserve"> give this court jurisdiction to inquire into any question as to whether a </w:t>
      </w:r>
      <w:r w:rsidRPr="0066512B">
        <w:rPr>
          <w:rFonts w:ascii="Times New Roman" w:hAnsi="Times New Roman" w:cs="Times New Roman"/>
          <w:sz w:val="24"/>
          <w:szCs w:val="24"/>
        </w:rPr>
        <w:lastRenderedPageBreak/>
        <w:t xml:space="preserve">person has been validly elected, which includes </w:t>
      </w:r>
      <w:r w:rsidRPr="0066512B">
        <w:rPr>
          <w:rStyle w:val="BodyText1"/>
          <w:rFonts w:ascii="Times New Roman" w:hAnsi="Times New Roman" w:cs="Times New Roman"/>
          <w:sz w:val="24"/>
          <w:szCs w:val="24"/>
        </w:rPr>
        <w:t>any question as to</w:t>
      </w:r>
      <w:r w:rsidRPr="0066512B">
        <w:rPr>
          <w:rFonts w:ascii="Times New Roman" w:hAnsi="Times New Roman" w:cs="Times New Roman"/>
          <w:sz w:val="24"/>
          <w:szCs w:val="24"/>
        </w:rPr>
        <w:t xml:space="preserve"> </w:t>
      </w:r>
      <w:r w:rsidRPr="0066512B">
        <w:rPr>
          <w:rStyle w:val="BodyText1"/>
          <w:rFonts w:ascii="Times New Roman" w:hAnsi="Times New Roman" w:cs="Times New Roman"/>
          <w:sz w:val="24"/>
          <w:szCs w:val="24"/>
        </w:rPr>
        <w:t>the validity of the qualification</w:t>
      </w:r>
      <w:r w:rsidRPr="0066512B">
        <w:rPr>
          <w:rFonts w:ascii="Times New Roman" w:hAnsi="Times New Roman" w:cs="Times New Roman"/>
          <w:sz w:val="24"/>
          <w:szCs w:val="24"/>
        </w:rPr>
        <w:t xml:space="preserve"> that was equated by the 1</w:t>
      </w:r>
      <w:r w:rsidRPr="0066512B">
        <w:rPr>
          <w:rFonts w:ascii="Times New Roman" w:hAnsi="Times New Roman" w:cs="Times New Roman"/>
          <w:sz w:val="24"/>
          <w:szCs w:val="24"/>
          <w:vertAlign w:val="superscript"/>
        </w:rPr>
        <w:t>st</w:t>
      </w:r>
      <w:r w:rsidRPr="0066512B">
        <w:rPr>
          <w:rFonts w:ascii="Times New Roman" w:hAnsi="Times New Roman" w:cs="Times New Roman"/>
          <w:sz w:val="24"/>
          <w:szCs w:val="24"/>
        </w:rPr>
        <w:t xml:space="preserve"> Respondent. I further held that </w:t>
      </w:r>
      <w:r w:rsidRPr="0066512B">
        <w:rPr>
          <w:rFonts w:ascii="Times New Roman" w:hAnsi="Times New Roman" w:cs="Times New Roman"/>
          <w:sz w:val="24"/>
          <w:szCs w:val="24"/>
        </w:rPr>
        <w:t>this court has the requisite jurisdiction to entertain this appeal as it is not the equating by the 1</w:t>
      </w:r>
      <w:r w:rsidRPr="0066512B">
        <w:rPr>
          <w:rFonts w:ascii="Times New Roman" w:hAnsi="Times New Roman" w:cs="Times New Roman"/>
          <w:sz w:val="24"/>
          <w:szCs w:val="24"/>
          <w:vertAlign w:val="superscript"/>
        </w:rPr>
        <w:t>st</w:t>
      </w:r>
      <w:r w:rsidRPr="0066512B">
        <w:rPr>
          <w:rFonts w:ascii="Times New Roman" w:hAnsi="Times New Roman" w:cs="Times New Roman"/>
          <w:sz w:val="24"/>
          <w:szCs w:val="24"/>
        </w:rPr>
        <w:t xml:space="preserve"> Respondent of 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Respondent’s qualifications that the Applicant is questioning in this appeal, but rather the Applicant is questioning the validity</w:t>
      </w:r>
      <w:r w:rsidRPr="0066512B">
        <w:rPr>
          <w:rFonts w:ascii="Times New Roman" w:hAnsi="Times New Roman" w:cs="Times New Roman"/>
          <w:sz w:val="24"/>
          <w:szCs w:val="24"/>
        </w:rPr>
        <w:t xml:space="preserve"> of the qualifications that were equated. I was guided by the Judgment of </w:t>
      </w:r>
      <w:r w:rsidRPr="0066512B">
        <w:rPr>
          <w:rStyle w:val="BodyText1"/>
          <w:rFonts w:ascii="Times New Roman" w:hAnsi="Times New Roman" w:cs="Times New Roman"/>
          <w:sz w:val="24"/>
          <w:szCs w:val="24"/>
        </w:rPr>
        <w:t>Katureebe JSC (as he then was) in the Gole</w:t>
      </w:r>
      <w:r w:rsidRPr="0066512B">
        <w:rPr>
          <w:rFonts w:ascii="Times New Roman" w:hAnsi="Times New Roman" w:cs="Times New Roman"/>
          <w:sz w:val="24"/>
          <w:szCs w:val="24"/>
        </w:rPr>
        <w:t xml:space="preserve"> </w:t>
      </w:r>
      <w:r w:rsidRPr="0066512B">
        <w:rPr>
          <w:rStyle w:val="BodyText1"/>
          <w:rFonts w:ascii="Times New Roman" w:hAnsi="Times New Roman" w:cs="Times New Roman"/>
          <w:sz w:val="24"/>
          <w:szCs w:val="24"/>
        </w:rPr>
        <w:t>Nicholas vs. Loi Kiryapawo case (supra).</w:t>
      </w:r>
    </w:p>
    <w:p w:rsidR="00807E55" w:rsidRPr="0066512B" w:rsidRDefault="0066512B" w:rsidP="0066512B">
      <w:pPr>
        <w:pStyle w:val="BodyText2"/>
        <w:shd w:val="clear" w:color="auto" w:fill="auto"/>
        <w:spacing w:after="120" w:line="360" w:lineRule="auto"/>
        <w:ind w:left="20" w:right="20" w:firstLine="0"/>
        <w:jc w:val="both"/>
        <w:rPr>
          <w:rFonts w:ascii="Times New Roman" w:hAnsi="Times New Roman" w:cs="Times New Roman"/>
          <w:sz w:val="24"/>
          <w:szCs w:val="24"/>
        </w:rPr>
      </w:pPr>
      <w:r w:rsidRPr="0066512B">
        <w:rPr>
          <w:rFonts w:ascii="Times New Roman" w:hAnsi="Times New Roman" w:cs="Times New Roman"/>
          <w:sz w:val="24"/>
          <w:szCs w:val="24"/>
        </w:rPr>
        <w:t xml:space="preserve">To expound more on this question, I will point out more detail in the </w:t>
      </w:r>
      <w:r w:rsidRPr="0066512B">
        <w:rPr>
          <w:rStyle w:val="BodyText1"/>
          <w:rFonts w:ascii="Times New Roman" w:hAnsi="Times New Roman" w:cs="Times New Roman"/>
          <w:sz w:val="24"/>
          <w:szCs w:val="24"/>
        </w:rPr>
        <w:t>Gole Nicholas vs. Loi</w:t>
      </w:r>
      <w:r w:rsidRPr="0066512B">
        <w:rPr>
          <w:rFonts w:ascii="Times New Roman" w:hAnsi="Times New Roman" w:cs="Times New Roman"/>
          <w:sz w:val="24"/>
          <w:szCs w:val="24"/>
        </w:rPr>
        <w:t xml:space="preserve"> </w:t>
      </w:r>
      <w:r w:rsidRPr="0066512B">
        <w:rPr>
          <w:rStyle w:val="BodyText1"/>
          <w:rFonts w:ascii="Times New Roman" w:hAnsi="Times New Roman" w:cs="Times New Roman"/>
          <w:sz w:val="24"/>
          <w:szCs w:val="24"/>
        </w:rPr>
        <w:t>Kiryap</w:t>
      </w:r>
      <w:r w:rsidRPr="0066512B">
        <w:rPr>
          <w:rStyle w:val="BodyText1"/>
          <w:rFonts w:ascii="Times New Roman" w:hAnsi="Times New Roman" w:cs="Times New Roman"/>
          <w:sz w:val="24"/>
          <w:szCs w:val="24"/>
        </w:rPr>
        <w:t>awo case (supra)</w:t>
      </w:r>
      <w:r w:rsidRPr="0066512B">
        <w:rPr>
          <w:rFonts w:ascii="Times New Roman" w:hAnsi="Times New Roman" w:cs="Times New Roman"/>
          <w:sz w:val="24"/>
          <w:szCs w:val="24"/>
        </w:rPr>
        <w:t xml:space="preserve"> and other relevant cases. In the </w:t>
      </w:r>
      <w:r w:rsidRPr="0066512B">
        <w:rPr>
          <w:rStyle w:val="BodyText1"/>
          <w:rFonts w:ascii="Times New Roman" w:hAnsi="Times New Roman" w:cs="Times New Roman"/>
          <w:sz w:val="24"/>
          <w:szCs w:val="24"/>
        </w:rPr>
        <w:t>Gole Nicholas vs. Loi Kiryapawo</w:t>
      </w:r>
      <w:r w:rsidRPr="0066512B">
        <w:rPr>
          <w:rFonts w:ascii="Times New Roman" w:hAnsi="Times New Roman" w:cs="Times New Roman"/>
          <w:sz w:val="24"/>
          <w:szCs w:val="24"/>
        </w:rPr>
        <w:t xml:space="preserve"> </w:t>
      </w:r>
      <w:r w:rsidRPr="0066512B">
        <w:rPr>
          <w:rStyle w:val="BodyText1"/>
          <w:rFonts w:ascii="Times New Roman" w:hAnsi="Times New Roman" w:cs="Times New Roman"/>
          <w:sz w:val="24"/>
          <w:szCs w:val="24"/>
        </w:rPr>
        <w:t>case, (supra)</w:t>
      </w:r>
      <w:r w:rsidRPr="0066512B">
        <w:rPr>
          <w:rFonts w:ascii="Times New Roman" w:hAnsi="Times New Roman" w:cs="Times New Roman"/>
          <w:sz w:val="24"/>
          <w:szCs w:val="24"/>
        </w:rPr>
        <w:t xml:space="preserve"> NCHE issued a certificate of equivalence based on the Respondent’s diploma in management studies from Huron University. The Appellant at the trial in the High c</w:t>
      </w:r>
      <w:r w:rsidRPr="0066512B">
        <w:rPr>
          <w:rFonts w:ascii="Times New Roman" w:hAnsi="Times New Roman" w:cs="Times New Roman"/>
          <w:sz w:val="24"/>
          <w:szCs w:val="24"/>
        </w:rPr>
        <w:t xml:space="preserve">ourt contended that the Respondent’s said Diploma from Huron University was based on a diploma in Animal Husbandry which was forged. The trial Judge held that the Diploma in Animal Husbandry was in fact forged and found that the Respondent did not possess </w:t>
      </w:r>
      <w:r w:rsidRPr="0066512B">
        <w:rPr>
          <w:rFonts w:ascii="Times New Roman" w:hAnsi="Times New Roman" w:cs="Times New Roman"/>
          <w:sz w:val="24"/>
          <w:szCs w:val="24"/>
        </w:rPr>
        <w:t>valid academic qualifications. The Court of Appeal reversed the High Court decision, holding that the certificate of equivalence issued by NCHE had been based on the Diploma in management studies and not on the impugned Diploma in Animal Husbandry. The Sup</w:t>
      </w:r>
      <w:r w:rsidRPr="0066512B">
        <w:rPr>
          <w:rFonts w:ascii="Times New Roman" w:hAnsi="Times New Roman" w:cs="Times New Roman"/>
          <w:sz w:val="24"/>
          <w:szCs w:val="24"/>
        </w:rPr>
        <w:t>reme Court upheld the decision of the court of appeal. In his Judgment, Katureebe JSC (as he then was) stated thus:</w:t>
      </w:r>
    </w:p>
    <w:p w:rsidR="00807E55" w:rsidRPr="0066512B" w:rsidRDefault="0066512B" w:rsidP="0066512B">
      <w:pPr>
        <w:pStyle w:val="Bodytext30"/>
        <w:shd w:val="clear" w:color="auto" w:fill="auto"/>
        <w:spacing w:after="116" w:line="360" w:lineRule="auto"/>
        <w:ind w:left="740" w:right="40" w:firstLine="0"/>
        <w:rPr>
          <w:rFonts w:ascii="Times New Roman" w:hAnsi="Times New Roman" w:cs="Times New Roman"/>
          <w:sz w:val="24"/>
          <w:szCs w:val="24"/>
        </w:rPr>
      </w:pPr>
      <w:r w:rsidRPr="0066512B">
        <w:rPr>
          <w:rFonts w:ascii="Times New Roman" w:hAnsi="Times New Roman" w:cs="Times New Roman"/>
          <w:sz w:val="24"/>
          <w:szCs w:val="24"/>
        </w:rPr>
        <w:t>“...the question to be answered is whether after nomination and election if evidence were found that in fact the academic qualification upon</w:t>
      </w:r>
      <w:r w:rsidRPr="0066512B">
        <w:rPr>
          <w:rFonts w:ascii="Times New Roman" w:hAnsi="Times New Roman" w:cs="Times New Roman"/>
          <w:sz w:val="24"/>
          <w:szCs w:val="24"/>
        </w:rPr>
        <w:t xml:space="preserve"> which the certificate of equivalence had been based were non-existent or fraudulent, the court would be prevented from inquiring into the validity of such qualification and therefore the validity of the election of the person concerned, in my view, certai</w:t>
      </w:r>
      <w:r w:rsidRPr="0066512B">
        <w:rPr>
          <w:rFonts w:ascii="Times New Roman" w:hAnsi="Times New Roman" w:cs="Times New Roman"/>
          <w:sz w:val="24"/>
          <w:szCs w:val="24"/>
        </w:rPr>
        <w:t xml:space="preserve">nly Not. </w:t>
      </w:r>
      <w:r w:rsidRPr="0066512B">
        <w:rPr>
          <w:rStyle w:val="Bodytext31"/>
          <w:rFonts w:ascii="Times New Roman" w:hAnsi="Times New Roman" w:cs="Times New Roman"/>
          <w:i/>
          <w:iCs/>
          <w:sz w:val="24"/>
          <w:szCs w:val="24"/>
        </w:rPr>
        <w:t>IF NCHE equates</w:t>
      </w:r>
      <w:r w:rsidRPr="0066512B">
        <w:rPr>
          <w:rFonts w:ascii="Times New Roman" w:hAnsi="Times New Roman" w:cs="Times New Roman"/>
          <w:sz w:val="24"/>
          <w:szCs w:val="24"/>
        </w:rPr>
        <w:t xml:space="preserve"> </w:t>
      </w:r>
      <w:r w:rsidRPr="0066512B">
        <w:rPr>
          <w:rStyle w:val="Bodytext31"/>
          <w:rFonts w:ascii="Times New Roman" w:hAnsi="Times New Roman" w:cs="Times New Roman"/>
          <w:i/>
          <w:iCs/>
          <w:sz w:val="24"/>
          <w:szCs w:val="24"/>
        </w:rPr>
        <w:t>valid qualifications, then courts of law may not interfere with its decision, but where the</w:t>
      </w:r>
      <w:r w:rsidRPr="0066512B">
        <w:rPr>
          <w:rFonts w:ascii="Times New Roman" w:hAnsi="Times New Roman" w:cs="Times New Roman"/>
          <w:sz w:val="24"/>
          <w:szCs w:val="24"/>
        </w:rPr>
        <w:t xml:space="preserve"> </w:t>
      </w:r>
      <w:r w:rsidRPr="0066512B">
        <w:rPr>
          <w:rStyle w:val="Bodytext31"/>
          <w:rFonts w:ascii="Times New Roman" w:hAnsi="Times New Roman" w:cs="Times New Roman"/>
          <w:i/>
          <w:iCs/>
          <w:sz w:val="24"/>
          <w:szCs w:val="24"/>
        </w:rPr>
        <w:t>certificate it purported to equate is what is being challenged, then the High court has</w:t>
      </w:r>
      <w:r w:rsidRPr="0066512B">
        <w:rPr>
          <w:rFonts w:ascii="Times New Roman" w:hAnsi="Times New Roman" w:cs="Times New Roman"/>
          <w:sz w:val="24"/>
          <w:szCs w:val="24"/>
        </w:rPr>
        <w:t xml:space="preserve"> </w:t>
      </w:r>
      <w:r w:rsidRPr="0066512B">
        <w:rPr>
          <w:rStyle w:val="Bodytext31"/>
          <w:rFonts w:ascii="Times New Roman" w:hAnsi="Times New Roman" w:cs="Times New Roman"/>
          <w:i/>
          <w:iCs/>
          <w:sz w:val="24"/>
          <w:szCs w:val="24"/>
        </w:rPr>
        <w:t>power to inquire into that question</w:t>
      </w:r>
      <w:r w:rsidRPr="0066512B">
        <w:rPr>
          <w:rFonts w:ascii="Times New Roman" w:hAnsi="Times New Roman" w:cs="Times New Roman"/>
          <w:sz w:val="24"/>
          <w:szCs w:val="24"/>
        </w:rPr>
        <w:t xml:space="preserve">. It is not the </w:t>
      </w:r>
      <w:r w:rsidRPr="0066512B">
        <w:rPr>
          <w:rFonts w:ascii="Times New Roman" w:hAnsi="Times New Roman" w:cs="Times New Roman"/>
          <w:sz w:val="24"/>
          <w:szCs w:val="24"/>
        </w:rPr>
        <w:t>equating which is being inquired into, but the validity of the qualifications that were equated</w:t>
      </w:r>
      <w:r w:rsidRPr="0066512B">
        <w:rPr>
          <w:rStyle w:val="Bodytext3NotItalic"/>
          <w:rFonts w:ascii="Times New Roman" w:hAnsi="Times New Roman" w:cs="Times New Roman"/>
          <w:sz w:val="24"/>
          <w:szCs w:val="24"/>
        </w:rPr>
        <w:t xml:space="preserve">” </w:t>
      </w:r>
      <w:r w:rsidRPr="0066512B">
        <w:rPr>
          <w:rFonts w:ascii="Times New Roman" w:hAnsi="Times New Roman" w:cs="Times New Roman"/>
          <w:sz w:val="24"/>
          <w:szCs w:val="24"/>
        </w:rPr>
        <w:t>(Emphasis added)</w:t>
      </w:r>
    </w:p>
    <w:p w:rsidR="00807E55" w:rsidRPr="0066512B" w:rsidRDefault="0066512B" w:rsidP="0066512B">
      <w:pPr>
        <w:pStyle w:val="BodyText2"/>
        <w:shd w:val="clear" w:color="auto" w:fill="auto"/>
        <w:spacing w:after="120" w:line="360" w:lineRule="auto"/>
        <w:ind w:left="20" w:right="40" w:firstLine="0"/>
        <w:jc w:val="both"/>
        <w:rPr>
          <w:rFonts w:ascii="Times New Roman" w:hAnsi="Times New Roman" w:cs="Times New Roman"/>
          <w:sz w:val="24"/>
          <w:szCs w:val="24"/>
        </w:rPr>
      </w:pPr>
      <w:r w:rsidRPr="0066512B">
        <w:rPr>
          <w:rFonts w:ascii="Times New Roman" w:hAnsi="Times New Roman" w:cs="Times New Roman"/>
          <w:sz w:val="24"/>
          <w:szCs w:val="24"/>
        </w:rPr>
        <w:t xml:space="preserve">Still in the same </w:t>
      </w:r>
      <w:r w:rsidRPr="0066512B">
        <w:rPr>
          <w:rStyle w:val="BodyText1"/>
          <w:rFonts w:ascii="Times New Roman" w:hAnsi="Times New Roman" w:cs="Times New Roman"/>
          <w:sz w:val="24"/>
          <w:szCs w:val="24"/>
        </w:rPr>
        <w:t>Gole Nicholas vs. Loi Kirvapawo case (supra),</w:t>
      </w:r>
      <w:r w:rsidRPr="0066512B">
        <w:rPr>
          <w:rFonts w:ascii="Times New Roman" w:hAnsi="Times New Roman" w:cs="Times New Roman"/>
          <w:sz w:val="24"/>
          <w:szCs w:val="24"/>
        </w:rPr>
        <w:t xml:space="preserve"> in his Judgment J.N. Mulenga JSC (RIP) stated thus;</w:t>
      </w:r>
    </w:p>
    <w:p w:rsidR="00807E55" w:rsidRPr="0066512B" w:rsidRDefault="0066512B" w:rsidP="0066512B">
      <w:pPr>
        <w:pStyle w:val="Bodytext30"/>
        <w:shd w:val="clear" w:color="auto" w:fill="auto"/>
        <w:spacing w:line="360" w:lineRule="auto"/>
        <w:ind w:left="740" w:right="40" w:firstLine="0"/>
        <w:rPr>
          <w:rFonts w:ascii="Times New Roman" w:hAnsi="Times New Roman" w:cs="Times New Roman"/>
          <w:sz w:val="24"/>
          <w:szCs w:val="24"/>
        </w:rPr>
      </w:pPr>
      <w:r w:rsidRPr="0066512B">
        <w:rPr>
          <w:rFonts w:ascii="Times New Roman" w:hAnsi="Times New Roman" w:cs="Times New Roman"/>
          <w:sz w:val="24"/>
          <w:szCs w:val="24"/>
        </w:rPr>
        <w:t xml:space="preserve">“The certificate issued by NCHE only establishes that the questioned qualification is equivalent to the required qualification. It is not the academic certificate required. If </w:t>
      </w:r>
      <w:r w:rsidRPr="0066512B">
        <w:rPr>
          <w:rStyle w:val="Bodytext31"/>
          <w:rFonts w:ascii="Times New Roman" w:hAnsi="Times New Roman" w:cs="Times New Roman"/>
          <w:i/>
          <w:iCs/>
          <w:sz w:val="24"/>
          <w:szCs w:val="24"/>
        </w:rPr>
        <w:t xml:space="preserve">the </w:t>
      </w:r>
      <w:r w:rsidRPr="0066512B">
        <w:rPr>
          <w:rStyle w:val="Bodytext31"/>
          <w:rFonts w:ascii="Times New Roman" w:hAnsi="Times New Roman" w:cs="Times New Roman"/>
          <w:i/>
          <w:iCs/>
          <w:sz w:val="24"/>
          <w:szCs w:val="24"/>
        </w:rPr>
        <w:lastRenderedPageBreak/>
        <w:t>certificate or diploma held is for any reason other than equivalence alleged</w:t>
      </w:r>
      <w:r w:rsidRPr="0066512B">
        <w:rPr>
          <w:rStyle w:val="Bodytext31"/>
          <w:rFonts w:ascii="Times New Roman" w:hAnsi="Times New Roman" w:cs="Times New Roman"/>
          <w:i/>
          <w:iCs/>
          <w:sz w:val="24"/>
          <w:szCs w:val="24"/>
        </w:rPr>
        <w:t xml:space="preserve"> to be</w:t>
      </w:r>
      <w:r w:rsidRPr="0066512B">
        <w:rPr>
          <w:rFonts w:ascii="Times New Roman" w:hAnsi="Times New Roman" w:cs="Times New Roman"/>
          <w:sz w:val="24"/>
          <w:szCs w:val="24"/>
        </w:rPr>
        <w:t xml:space="preserve"> </w:t>
      </w:r>
      <w:r w:rsidRPr="0066512B">
        <w:rPr>
          <w:rStyle w:val="Bodytext31"/>
          <w:rFonts w:ascii="Times New Roman" w:hAnsi="Times New Roman" w:cs="Times New Roman"/>
          <w:i/>
          <w:iCs/>
          <w:sz w:val="24"/>
          <w:szCs w:val="24"/>
        </w:rPr>
        <w:t>illegitimate, it is not protected by the certificate of equivalence issued by NCHE. In</w:t>
      </w:r>
      <w:r w:rsidRPr="0066512B">
        <w:rPr>
          <w:rFonts w:ascii="Times New Roman" w:hAnsi="Times New Roman" w:cs="Times New Roman"/>
          <w:sz w:val="24"/>
          <w:szCs w:val="24"/>
        </w:rPr>
        <w:t xml:space="preserve"> </w:t>
      </w:r>
      <w:r w:rsidRPr="0066512B">
        <w:rPr>
          <w:rStyle w:val="Bodytext31"/>
          <w:rFonts w:ascii="Times New Roman" w:hAnsi="Times New Roman" w:cs="Times New Roman"/>
          <w:i/>
          <w:iCs/>
          <w:sz w:val="24"/>
          <w:szCs w:val="24"/>
        </w:rPr>
        <w:t>investigating the alledged illegitimacy therefore, the court is not usurping the function</w:t>
      </w:r>
    </w:p>
    <w:p w:rsidR="00807E55" w:rsidRPr="0066512B" w:rsidRDefault="0066512B" w:rsidP="0066512B">
      <w:pPr>
        <w:pStyle w:val="Bodytext30"/>
        <w:shd w:val="clear" w:color="auto" w:fill="auto"/>
        <w:spacing w:line="360" w:lineRule="auto"/>
        <w:ind w:left="740" w:firstLine="0"/>
        <w:rPr>
          <w:rFonts w:ascii="Times New Roman" w:hAnsi="Times New Roman" w:cs="Times New Roman"/>
          <w:sz w:val="24"/>
          <w:szCs w:val="24"/>
        </w:rPr>
      </w:pPr>
      <w:r w:rsidRPr="0066512B">
        <w:rPr>
          <w:rStyle w:val="Bodytext31"/>
          <w:rFonts w:ascii="Times New Roman" w:hAnsi="Times New Roman" w:cs="Times New Roman"/>
          <w:i/>
          <w:iCs/>
          <w:sz w:val="24"/>
          <w:szCs w:val="24"/>
        </w:rPr>
        <w:t>of NCHE</w:t>
      </w:r>
      <w:r w:rsidRPr="0066512B">
        <w:rPr>
          <w:rStyle w:val="Bodytext3NotItalic0"/>
          <w:rFonts w:ascii="Times New Roman" w:hAnsi="Times New Roman" w:cs="Times New Roman"/>
          <w:sz w:val="24"/>
          <w:szCs w:val="24"/>
        </w:rPr>
        <w:t>”</w:t>
      </w:r>
      <w:r w:rsidRPr="0066512B">
        <w:rPr>
          <w:rStyle w:val="Bodytext3NotItalic"/>
          <w:rFonts w:ascii="Times New Roman" w:hAnsi="Times New Roman" w:cs="Times New Roman"/>
          <w:sz w:val="24"/>
          <w:szCs w:val="24"/>
        </w:rPr>
        <w:t xml:space="preserve"> </w:t>
      </w:r>
      <w:r w:rsidRPr="0066512B">
        <w:rPr>
          <w:rFonts w:ascii="Times New Roman" w:hAnsi="Times New Roman" w:cs="Times New Roman"/>
          <w:sz w:val="24"/>
          <w:szCs w:val="24"/>
        </w:rPr>
        <w:t>(Emphasis added).</w:t>
      </w:r>
    </w:p>
    <w:p w:rsidR="00807E55" w:rsidRPr="0066512B" w:rsidRDefault="0066512B" w:rsidP="0066512B">
      <w:pPr>
        <w:pStyle w:val="BodyText2"/>
        <w:shd w:val="clear" w:color="auto" w:fill="auto"/>
        <w:spacing w:after="6" w:line="360" w:lineRule="auto"/>
        <w:ind w:left="20" w:firstLine="0"/>
        <w:jc w:val="both"/>
        <w:rPr>
          <w:rFonts w:ascii="Times New Roman" w:hAnsi="Times New Roman" w:cs="Times New Roman"/>
          <w:sz w:val="24"/>
          <w:szCs w:val="24"/>
        </w:rPr>
      </w:pPr>
      <w:r w:rsidRPr="0066512B">
        <w:rPr>
          <w:rFonts w:ascii="Times New Roman" w:hAnsi="Times New Roman" w:cs="Times New Roman"/>
          <w:sz w:val="24"/>
          <w:szCs w:val="24"/>
        </w:rPr>
        <w:t xml:space="preserve">In another case; </w:t>
      </w:r>
      <w:r w:rsidRPr="0066512B">
        <w:rPr>
          <w:rStyle w:val="BodyText1"/>
          <w:rFonts w:ascii="Times New Roman" w:hAnsi="Times New Roman" w:cs="Times New Roman"/>
          <w:sz w:val="24"/>
          <w:szCs w:val="24"/>
        </w:rPr>
        <w:t xml:space="preserve">Election Petition No. 09 of </w:t>
      </w:r>
      <w:r w:rsidRPr="0066512B">
        <w:rPr>
          <w:rStyle w:val="BodyText1"/>
          <w:rFonts w:ascii="Times New Roman" w:hAnsi="Times New Roman" w:cs="Times New Roman"/>
          <w:sz w:val="24"/>
          <w:szCs w:val="24"/>
        </w:rPr>
        <w:t>2007 - Abdul Balingira Nakendo vs. Patrick</w:t>
      </w:r>
    </w:p>
    <w:p w:rsidR="00807E55" w:rsidRPr="0066512B" w:rsidRDefault="0066512B" w:rsidP="0066512B">
      <w:pPr>
        <w:pStyle w:val="BodyText2"/>
        <w:shd w:val="clear" w:color="auto" w:fill="auto"/>
        <w:spacing w:after="475" w:line="360" w:lineRule="auto"/>
        <w:ind w:left="20" w:right="40" w:firstLine="0"/>
        <w:jc w:val="both"/>
        <w:rPr>
          <w:rFonts w:ascii="Times New Roman" w:hAnsi="Times New Roman" w:cs="Times New Roman"/>
          <w:sz w:val="24"/>
          <w:szCs w:val="24"/>
        </w:rPr>
      </w:pPr>
      <w:r w:rsidRPr="0066512B">
        <w:rPr>
          <w:rStyle w:val="BodyText1"/>
          <w:rFonts w:ascii="Times New Roman" w:hAnsi="Times New Roman" w:cs="Times New Roman"/>
          <w:sz w:val="24"/>
          <w:szCs w:val="24"/>
        </w:rPr>
        <w:t>Mwondha</w:t>
      </w:r>
      <w:r w:rsidRPr="0066512B">
        <w:rPr>
          <w:rFonts w:ascii="Times New Roman" w:hAnsi="Times New Roman" w:cs="Times New Roman"/>
          <w:sz w:val="24"/>
          <w:szCs w:val="24"/>
        </w:rPr>
        <w:t>, Counsel for the Appellant made the same argument that court had no jurisdiction to interfere in the decision of NCHE. The Respondent’s Counsel argued that court had the jurisdiction, the Appellant had bee</w:t>
      </w:r>
      <w:r w:rsidRPr="0066512B">
        <w:rPr>
          <w:rFonts w:ascii="Times New Roman" w:hAnsi="Times New Roman" w:cs="Times New Roman"/>
          <w:sz w:val="24"/>
          <w:szCs w:val="24"/>
        </w:rPr>
        <w:t>n nominated on the basis of the certificate of Equivalence issued by NCHE which in turn was based on certificates that were not genuine which were presented to it by the Appellant from the Uganda Police Force. The court of Appeal affirmed the finding of th</w:t>
      </w:r>
      <w:r w:rsidRPr="0066512B">
        <w:rPr>
          <w:rFonts w:ascii="Times New Roman" w:hAnsi="Times New Roman" w:cs="Times New Roman"/>
          <w:sz w:val="24"/>
          <w:szCs w:val="24"/>
        </w:rPr>
        <w:t>e trial Judge and in her Judgment Mpagi-Bahigeine, JA stated that;</w:t>
      </w:r>
    </w:p>
    <w:p w:rsidR="00807E55" w:rsidRPr="0066512B" w:rsidRDefault="0066512B" w:rsidP="0066512B">
      <w:pPr>
        <w:pStyle w:val="Bodytext30"/>
        <w:shd w:val="clear" w:color="auto" w:fill="auto"/>
        <w:spacing w:after="238" w:line="360" w:lineRule="auto"/>
        <w:ind w:left="740" w:firstLine="0"/>
        <w:rPr>
          <w:rFonts w:ascii="Times New Roman" w:hAnsi="Times New Roman" w:cs="Times New Roman"/>
          <w:sz w:val="24"/>
          <w:szCs w:val="24"/>
        </w:rPr>
      </w:pPr>
      <w:r w:rsidRPr="0066512B">
        <w:rPr>
          <w:rFonts w:ascii="Times New Roman" w:hAnsi="Times New Roman" w:cs="Times New Roman"/>
          <w:sz w:val="24"/>
          <w:szCs w:val="24"/>
        </w:rPr>
        <w:t>“both certificates do tell blatant lies about themselves”.</w:t>
      </w:r>
    </w:p>
    <w:p w:rsidR="00807E55" w:rsidRPr="0066512B" w:rsidRDefault="0066512B" w:rsidP="0066512B">
      <w:pPr>
        <w:pStyle w:val="BodyText2"/>
        <w:shd w:val="clear" w:color="auto" w:fill="auto"/>
        <w:spacing w:after="184" w:line="360" w:lineRule="auto"/>
        <w:ind w:left="20" w:right="40" w:firstLine="0"/>
        <w:jc w:val="both"/>
        <w:rPr>
          <w:rFonts w:ascii="Times New Roman" w:hAnsi="Times New Roman" w:cs="Times New Roman"/>
          <w:sz w:val="24"/>
          <w:szCs w:val="24"/>
        </w:rPr>
      </w:pPr>
      <w:r w:rsidRPr="0066512B">
        <w:rPr>
          <w:rFonts w:ascii="Times New Roman" w:hAnsi="Times New Roman" w:cs="Times New Roman"/>
          <w:sz w:val="24"/>
          <w:szCs w:val="24"/>
        </w:rPr>
        <w:t>The Supreme Court agreed with the judgment of the lower courts and in his judgment; Katureebe JSC (as he then was) stated that;</w:t>
      </w:r>
    </w:p>
    <w:p w:rsidR="00807E55" w:rsidRPr="0066512B" w:rsidRDefault="0066512B" w:rsidP="0066512B">
      <w:pPr>
        <w:pStyle w:val="Bodytext30"/>
        <w:shd w:val="clear" w:color="auto" w:fill="auto"/>
        <w:spacing w:after="1016" w:line="360" w:lineRule="auto"/>
        <w:ind w:left="740" w:right="40" w:firstLine="0"/>
        <w:rPr>
          <w:rFonts w:ascii="Times New Roman" w:hAnsi="Times New Roman" w:cs="Times New Roman"/>
          <w:sz w:val="24"/>
          <w:szCs w:val="24"/>
        </w:rPr>
      </w:pPr>
      <w:r w:rsidRPr="0066512B">
        <w:rPr>
          <w:rFonts w:ascii="Times New Roman" w:hAnsi="Times New Roman" w:cs="Times New Roman"/>
          <w:sz w:val="24"/>
          <w:szCs w:val="24"/>
        </w:rPr>
        <w:t>“.</w:t>
      </w:r>
      <w:r w:rsidRPr="0066512B">
        <w:rPr>
          <w:rFonts w:ascii="Times New Roman" w:hAnsi="Times New Roman" w:cs="Times New Roman"/>
          <w:sz w:val="24"/>
          <w:szCs w:val="24"/>
        </w:rPr>
        <w:t xml:space="preserve">..the court has power to hear and determine a petition where it is alleged that a person was not qualified for election </w:t>
      </w:r>
      <w:r w:rsidRPr="0066512B">
        <w:rPr>
          <w:rStyle w:val="Bodytext31"/>
          <w:rFonts w:ascii="Times New Roman" w:hAnsi="Times New Roman" w:cs="Times New Roman"/>
          <w:i/>
          <w:iCs/>
          <w:sz w:val="24"/>
          <w:szCs w:val="24"/>
        </w:rPr>
        <w:t>on the grounds that the papers he presented in</w:t>
      </w:r>
      <w:r w:rsidRPr="0066512B">
        <w:rPr>
          <w:rFonts w:ascii="Times New Roman" w:hAnsi="Times New Roman" w:cs="Times New Roman"/>
          <w:sz w:val="24"/>
          <w:szCs w:val="24"/>
        </w:rPr>
        <w:t xml:space="preserve"> </w:t>
      </w:r>
      <w:r w:rsidRPr="0066512B">
        <w:rPr>
          <w:rStyle w:val="Bodytext31"/>
          <w:rFonts w:ascii="Times New Roman" w:hAnsi="Times New Roman" w:cs="Times New Roman"/>
          <w:i/>
          <w:iCs/>
          <w:sz w:val="24"/>
          <w:szCs w:val="24"/>
        </w:rPr>
        <w:t>order to obtain a certificate of equivalence for nomination purposes were NOT valid</w:t>
      </w:r>
      <w:r w:rsidRPr="0066512B">
        <w:rPr>
          <w:rFonts w:ascii="Times New Roman" w:hAnsi="Times New Roman" w:cs="Times New Roman"/>
          <w:sz w:val="24"/>
          <w:szCs w:val="24"/>
        </w:rPr>
        <w:t xml:space="preserve">. The </w:t>
      </w:r>
      <w:r w:rsidRPr="0066512B">
        <w:rPr>
          <w:rFonts w:ascii="Times New Roman" w:hAnsi="Times New Roman" w:cs="Times New Roman"/>
          <w:sz w:val="24"/>
          <w:szCs w:val="24"/>
        </w:rPr>
        <w:t>allegations if proved to the satisfaction of the court, would go to the very root of the process leading to his nomination and subsequent election. It is a legitimate question that the court must inquire into...”</w:t>
      </w:r>
      <w:r w:rsidRPr="0066512B">
        <w:rPr>
          <w:rStyle w:val="Bodytext3NotItalic"/>
          <w:rFonts w:ascii="Times New Roman" w:hAnsi="Times New Roman" w:cs="Times New Roman"/>
          <w:sz w:val="24"/>
          <w:szCs w:val="24"/>
        </w:rPr>
        <w:t xml:space="preserve"> (Emphasis added)</w:t>
      </w:r>
    </w:p>
    <w:p w:rsidR="00807E55" w:rsidRPr="0066512B" w:rsidRDefault="0066512B" w:rsidP="0066512B">
      <w:pPr>
        <w:pStyle w:val="BodyText2"/>
        <w:shd w:val="clear" w:color="auto" w:fill="auto"/>
        <w:spacing w:after="479" w:line="360" w:lineRule="auto"/>
        <w:ind w:left="20" w:right="40" w:firstLine="0"/>
        <w:jc w:val="both"/>
        <w:rPr>
          <w:rFonts w:ascii="Times New Roman" w:hAnsi="Times New Roman" w:cs="Times New Roman"/>
          <w:sz w:val="24"/>
          <w:szCs w:val="24"/>
        </w:rPr>
      </w:pPr>
      <w:r w:rsidRPr="0066512B">
        <w:rPr>
          <w:rFonts w:ascii="Times New Roman" w:hAnsi="Times New Roman" w:cs="Times New Roman"/>
          <w:sz w:val="24"/>
          <w:szCs w:val="24"/>
        </w:rPr>
        <w:t xml:space="preserve">It is trite from these </w:t>
      </w:r>
      <w:r w:rsidRPr="0066512B">
        <w:rPr>
          <w:rFonts w:ascii="Times New Roman" w:hAnsi="Times New Roman" w:cs="Times New Roman"/>
          <w:sz w:val="24"/>
          <w:szCs w:val="24"/>
        </w:rPr>
        <w:t>authorities among numerous other authorities that the courts have no jurisdiction to interfere with the equating mandate by NCHE under sections 4 (6) of the PEA, 2005 and 5 (k) of the Universities and other Tertiary Institutions Act, 2001. Court can only i</w:t>
      </w:r>
      <w:r w:rsidRPr="0066512B">
        <w:rPr>
          <w:rFonts w:ascii="Times New Roman" w:hAnsi="Times New Roman" w:cs="Times New Roman"/>
          <w:sz w:val="24"/>
          <w:szCs w:val="24"/>
        </w:rPr>
        <w:t>nquire into the legitimacy of the qualifications presented to NCHE.</w:t>
      </w:r>
    </w:p>
    <w:p w:rsidR="00807E55" w:rsidRPr="0066512B" w:rsidRDefault="0066512B" w:rsidP="0066512B">
      <w:pPr>
        <w:pStyle w:val="Heading10"/>
        <w:keepNext/>
        <w:keepLines/>
        <w:shd w:val="clear" w:color="auto" w:fill="auto"/>
        <w:spacing w:after="238" w:line="360" w:lineRule="auto"/>
        <w:ind w:left="20" w:firstLine="0"/>
        <w:jc w:val="both"/>
        <w:rPr>
          <w:rFonts w:ascii="Times New Roman" w:hAnsi="Times New Roman" w:cs="Times New Roman"/>
          <w:sz w:val="24"/>
          <w:szCs w:val="24"/>
        </w:rPr>
      </w:pPr>
      <w:bookmarkStart w:id="14" w:name="bookmark13"/>
      <w:r w:rsidRPr="0066512B">
        <w:rPr>
          <w:rStyle w:val="Heading11"/>
          <w:rFonts w:ascii="Times New Roman" w:hAnsi="Times New Roman" w:cs="Times New Roman"/>
          <w:i/>
          <w:iCs/>
          <w:sz w:val="24"/>
          <w:szCs w:val="24"/>
        </w:rPr>
        <w:t>Section 4 (6) of the PEA, 2005</w:t>
      </w:r>
      <w:r w:rsidRPr="0066512B">
        <w:rPr>
          <w:rStyle w:val="Heading1NotItalic"/>
          <w:rFonts w:ascii="Times New Roman" w:hAnsi="Times New Roman" w:cs="Times New Roman"/>
          <w:sz w:val="24"/>
          <w:szCs w:val="24"/>
        </w:rPr>
        <w:t xml:space="preserve"> provides that;</w:t>
      </w:r>
      <w:bookmarkEnd w:id="14"/>
    </w:p>
    <w:p w:rsidR="00807E55" w:rsidRPr="0066512B" w:rsidRDefault="0066512B" w:rsidP="0066512B">
      <w:pPr>
        <w:pStyle w:val="Bodytext30"/>
        <w:shd w:val="clear" w:color="auto" w:fill="auto"/>
        <w:spacing w:after="1319" w:line="360" w:lineRule="auto"/>
        <w:ind w:left="740" w:right="20" w:firstLine="0"/>
        <w:rPr>
          <w:rFonts w:ascii="Times New Roman" w:hAnsi="Times New Roman" w:cs="Times New Roman"/>
          <w:sz w:val="24"/>
          <w:szCs w:val="24"/>
        </w:rPr>
      </w:pPr>
      <w:r w:rsidRPr="0066512B">
        <w:rPr>
          <w:rFonts w:ascii="Times New Roman" w:hAnsi="Times New Roman" w:cs="Times New Roman"/>
          <w:sz w:val="24"/>
          <w:szCs w:val="24"/>
        </w:rPr>
        <w:t xml:space="preserve">“A person required to establish his or qualification under subsection (5) shall do so by </w:t>
      </w:r>
      <w:r w:rsidRPr="0066512B">
        <w:rPr>
          <w:rFonts w:ascii="Times New Roman" w:hAnsi="Times New Roman" w:cs="Times New Roman"/>
          <w:sz w:val="24"/>
          <w:szCs w:val="24"/>
        </w:rPr>
        <w:lastRenderedPageBreak/>
        <w:t xml:space="preserve">the production of a certificate issued to him or her </w:t>
      </w:r>
      <w:r w:rsidRPr="0066512B">
        <w:rPr>
          <w:rFonts w:ascii="Times New Roman" w:hAnsi="Times New Roman" w:cs="Times New Roman"/>
          <w:sz w:val="24"/>
          <w:szCs w:val="24"/>
        </w:rPr>
        <w:t>by the National Council for Higher Education in consultation with the Uganda National Examinations Board”</w:t>
      </w:r>
    </w:p>
    <w:p w:rsidR="00807E55" w:rsidRPr="0066512B" w:rsidRDefault="0066512B" w:rsidP="0066512B">
      <w:pPr>
        <w:pStyle w:val="Heading10"/>
        <w:keepNext/>
        <w:keepLines/>
        <w:numPr>
          <w:ilvl w:val="0"/>
          <w:numId w:val="13"/>
        </w:numPr>
        <w:shd w:val="clear" w:color="auto" w:fill="auto"/>
        <w:tabs>
          <w:tab w:val="left" w:pos="207"/>
        </w:tabs>
        <w:spacing w:after="241" w:line="360" w:lineRule="auto"/>
        <w:ind w:left="20" w:firstLine="0"/>
        <w:jc w:val="both"/>
        <w:rPr>
          <w:rFonts w:ascii="Times New Roman" w:hAnsi="Times New Roman" w:cs="Times New Roman"/>
          <w:sz w:val="24"/>
          <w:szCs w:val="24"/>
        </w:rPr>
      </w:pPr>
      <w:bookmarkStart w:id="15" w:name="bookmark14"/>
      <w:r w:rsidRPr="0066512B">
        <w:rPr>
          <w:rStyle w:val="Heading11"/>
          <w:rFonts w:ascii="Times New Roman" w:hAnsi="Times New Roman" w:cs="Times New Roman"/>
          <w:i/>
          <w:iCs/>
          <w:sz w:val="24"/>
          <w:szCs w:val="24"/>
        </w:rPr>
        <w:t>(k) of the Universities and Other Tertiary Institutions Act, 2001</w:t>
      </w:r>
      <w:r w:rsidRPr="0066512B">
        <w:rPr>
          <w:rStyle w:val="Heading1NotItalic"/>
          <w:rFonts w:ascii="Times New Roman" w:hAnsi="Times New Roman" w:cs="Times New Roman"/>
          <w:sz w:val="24"/>
          <w:szCs w:val="24"/>
        </w:rPr>
        <w:t xml:space="preserve"> provides that:</w:t>
      </w:r>
      <w:bookmarkEnd w:id="15"/>
    </w:p>
    <w:p w:rsidR="00807E55" w:rsidRPr="0066512B" w:rsidRDefault="0066512B" w:rsidP="0066512B">
      <w:pPr>
        <w:pStyle w:val="Bodytext30"/>
        <w:shd w:val="clear" w:color="auto" w:fill="auto"/>
        <w:spacing w:after="180" w:line="360" w:lineRule="auto"/>
        <w:ind w:left="740" w:right="20" w:firstLine="0"/>
        <w:rPr>
          <w:rFonts w:ascii="Times New Roman" w:hAnsi="Times New Roman" w:cs="Times New Roman"/>
          <w:sz w:val="24"/>
          <w:szCs w:val="24"/>
        </w:rPr>
      </w:pPr>
      <w:r w:rsidRPr="0066512B">
        <w:rPr>
          <w:rFonts w:ascii="Times New Roman" w:hAnsi="Times New Roman" w:cs="Times New Roman"/>
          <w:sz w:val="24"/>
          <w:szCs w:val="24"/>
        </w:rPr>
        <w:t>“The functions of the National Council shall be to determine the equi</w:t>
      </w:r>
      <w:r w:rsidRPr="0066512B">
        <w:rPr>
          <w:rFonts w:ascii="Times New Roman" w:hAnsi="Times New Roman" w:cs="Times New Roman"/>
          <w:sz w:val="24"/>
          <w:szCs w:val="24"/>
        </w:rPr>
        <w:t>valence of all types of academic and professional qualifications of degrees, diplomas and certificates obtained elsewhere with those awarded by Uganda institutions of Higher Education for recognition in Uganda.</w:t>
      </w:r>
    </w:p>
    <w:p w:rsidR="00807E55" w:rsidRPr="0066512B" w:rsidRDefault="0066512B" w:rsidP="0066512B">
      <w:pPr>
        <w:pStyle w:val="BodyText2"/>
        <w:shd w:val="clear" w:color="auto" w:fill="auto"/>
        <w:spacing w:after="1315" w:line="360" w:lineRule="auto"/>
        <w:ind w:left="20" w:right="20" w:firstLine="0"/>
        <w:jc w:val="both"/>
        <w:rPr>
          <w:rFonts w:ascii="Times New Roman" w:hAnsi="Times New Roman" w:cs="Times New Roman"/>
          <w:sz w:val="24"/>
          <w:szCs w:val="24"/>
        </w:rPr>
      </w:pPr>
      <w:r w:rsidRPr="0066512B">
        <w:rPr>
          <w:rFonts w:ascii="Times New Roman" w:hAnsi="Times New Roman" w:cs="Times New Roman"/>
          <w:sz w:val="24"/>
          <w:szCs w:val="24"/>
        </w:rPr>
        <w:t>This issue therefore is answered in the negat</w:t>
      </w:r>
      <w:r w:rsidRPr="0066512B">
        <w:rPr>
          <w:rFonts w:ascii="Times New Roman" w:hAnsi="Times New Roman" w:cs="Times New Roman"/>
          <w:sz w:val="24"/>
          <w:szCs w:val="24"/>
        </w:rPr>
        <w:t>ive in part only. On the instruction of the judgments and the law cited, this Court is accordingly restricted only to the grounds relied on by the Applicant questioning the validity of the papers presented by 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 to NCHE that formed the basi</w:t>
      </w:r>
      <w:r w:rsidRPr="0066512B">
        <w:rPr>
          <w:rFonts w:ascii="Times New Roman" w:hAnsi="Times New Roman" w:cs="Times New Roman"/>
          <w:sz w:val="24"/>
          <w:szCs w:val="24"/>
        </w:rPr>
        <w:t xml:space="preserve">s of the grant of </w:t>
      </w:r>
      <w:r w:rsidRPr="0066512B">
        <w:rPr>
          <w:rStyle w:val="BodytextItalic"/>
          <w:rFonts w:ascii="Times New Roman" w:hAnsi="Times New Roman" w:cs="Times New Roman"/>
          <w:sz w:val="24"/>
          <w:szCs w:val="24"/>
        </w:rPr>
        <w:t>Certificate No. NCHE/PAR/05/148.</w:t>
      </w:r>
    </w:p>
    <w:p w:rsidR="00807E55" w:rsidRPr="0066512B" w:rsidRDefault="0066512B" w:rsidP="0066512B">
      <w:pPr>
        <w:pStyle w:val="Heading10"/>
        <w:keepNext/>
        <w:keepLines/>
        <w:numPr>
          <w:ilvl w:val="0"/>
          <w:numId w:val="25"/>
        </w:numPr>
        <w:shd w:val="clear" w:color="auto" w:fill="auto"/>
        <w:tabs>
          <w:tab w:val="left" w:pos="495"/>
        </w:tabs>
        <w:spacing w:line="360" w:lineRule="auto"/>
        <w:ind w:left="20" w:firstLine="0"/>
        <w:jc w:val="both"/>
        <w:rPr>
          <w:rFonts w:ascii="Times New Roman" w:hAnsi="Times New Roman" w:cs="Times New Roman"/>
          <w:sz w:val="24"/>
          <w:szCs w:val="24"/>
        </w:rPr>
        <w:sectPr w:rsidR="00807E55" w:rsidRPr="0066512B">
          <w:footerReference w:type="default" r:id="rId15"/>
          <w:pgSz w:w="12240" w:h="15840"/>
          <w:pgMar w:top="1157" w:right="1401" w:bottom="1367" w:left="1435" w:header="0" w:footer="3" w:gutter="0"/>
          <w:cols w:space="720"/>
          <w:noEndnote/>
          <w:titlePg/>
          <w:docGrid w:linePitch="360"/>
        </w:sectPr>
      </w:pPr>
      <w:bookmarkStart w:id="16" w:name="bookmark15"/>
      <w:r w:rsidRPr="0066512B">
        <w:rPr>
          <w:rFonts w:ascii="Times New Roman" w:hAnsi="Times New Roman" w:cs="Times New Roman"/>
          <w:sz w:val="24"/>
          <w:szCs w:val="24"/>
        </w:rPr>
        <w:t>Whether the qualifications of 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 are valid / legitimate?</w:t>
      </w:r>
      <w:bookmarkEnd w:id="16"/>
    </w:p>
    <w:p w:rsidR="00807E55" w:rsidRPr="0066512B" w:rsidRDefault="0066512B" w:rsidP="0066512B">
      <w:pPr>
        <w:pStyle w:val="BodyText2"/>
        <w:shd w:val="clear" w:color="auto" w:fill="auto"/>
        <w:spacing w:after="180" w:line="360" w:lineRule="auto"/>
        <w:ind w:left="20" w:right="20" w:firstLine="0"/>
        <w:jc w:val="both"/>
        <w:rPr>
          <w:rFonts w:ascii="Times New Roman" w:hAnsi="Times New Roman" w:cs="Times New Roman"/>
          <w:sz w:val="24"/>
          <w:szCs w:val="24"/>
        </w:rPr>
      </w:pPr>
      <w:r w:rsidRPr="0066512B">
        <w:rPr>
          <w:rFonts w:ascii="Times New Roman" w:hAnsi="Times New Roman" w:cs="Times New Roman"/>
          <w:sz w:val="24"/>
          <w:szCs w:val="24"/>
        </w:rPr>
        <w:lastRenderedPageBreak/>
        <w:t>The Applicant contends that 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Respondent’s BSBA degree obtained from Oklahoma State University and his HSEC issued by the California State Board of Education, are illegalities. Mr. Walubiri argued for the Applicant that;</w:t>
      </w:r>
    </w:p>
    <w:p w:rsidR="00807E55" w:rsidRPr="0066512B" w:rsidRDefault="0066512B" w:rsidP="0066512B">
      <w:pPr>
        <w:pStyle w:val="BodyText2"/>
        <w:numPr>
          <w:ilvl w:val="0"/>
          <w:numId w:val="26"/>
        </w:numPr>
        <w:shd w:val="clear" w:color="auto" w:fill="auto"/>
        <w:tabs>
          <w:tab w:val="left" w:pos="750"/>
        </w:tabs>
        <w:spacing w:after="0" w:line="360" w:lineRule="auto"/>
        <w:ind w:left="740" w:right="20"/>
        <w:jc w:val="both"/>
        <w:rPr>
          <w:rFonts w:ascii="Times New Roman" w:hAnsi="Times New Roman" w:cs="Times New Roman"/>
          <w:sz w:val="24"/>
          <w:szCs w:val="24"/>
        </w:rPr>
      </w:pPr>
      <w:r w:rsidRPr="0066512B">
        <w:rPr>
          <w:rFonts w:ascii="Times New Roman" w:hAnsi="Times New Roman" w:cs="Times New Roman"/>
          <w:sz w:val="24"/>
          <w:szCs w:val="24"/>
        </w:rPr>
        <w:t>For a degree to be valid under section 4 (7) of the PEA, 2005, o</w:t>
      </w:r>
      <w:r w:rsidRPr="0066512B">
        <w:rPr>
          <w:rFonts w:ascii="Times New Roman" w:hAnsi="Times New Roman" w:cs="Times New Roman"/>
          <w:sz w:val="24"/>
          <w:szCs w:val="24"/>
        </w:rPr>
        <w:t>ne must be admitted on the basis of A’ level or its equivalent. 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Respondents BSBA degree was not obtained on the basis of the A ‘level requirement stipulated under Section 4 (7) of the PEA, 2005.</w:t>
      </w:r>
    </w:p>
    <w:p w:rsidR="00807E55" w:rsidRPr="0066512B" w:rsidRDefault="0066512B" w:rsidP="0066512B">
      <w:pPr>
        <w:pStyle w:val="BodyText2"/>
        <w:numPr>
          <w:ilvl w:val="0"/>
          <w:numId w:val="26"/>
        </w:numPr>
        <w:shd w:val="clear" w:color="auto" w:fill="auto"/>
        <w:tabs>
          <w:tab w:val="left" w:pos="730"/>
        </w:tabs>
        <w:spacing w:after="0" w:line="360" w:lineRule="auto"/>
        <w:ind w:left="740" w:right="20"/>
        <w:jc w:val="both"/>
        <w:rPr>
          <w:rFonts w:ascii="Times New Roman" w:hAnsi="Times New Roman" w:cs="Times New Roman"/>
          <w:sz w:val="24"/>
          <w:szCs w:val="24"/>
        </w:rPr>
      </w:pPr>
      <w:r w:rsidRPr="0066512B">
        <w:rPr>
          <w:rFonts w:ascii="Times New Roman" w:hAnsi="Times New Roman" w:cs="Times New Roman"/>
          <w:sz w:val="24"/>
          <w:szCs w:val="24"/>
        </w:rPr>
        <w:t>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Respondent’s BSBA degree was not obtained for the minimum of three years. It was obtained in 1 % years and offended Legal Notice No. 12 of 2015: The Universities and Other Tertiary Institutions (Benchmarks for Verifying, Determining and Recognizing Academ</w:t>
      </w:r>
      <w:r w:rsidRPr="0066512B">
        <w:rPr>
          <w:rFonts w:ascii="Times New Roman" w:hAnsi="Times New Roman" w:cs="Times New Roman"/>
          <w:sz w:val="24"/>
          <w:szCs w:val="24"/>
        </w:rPr>
        <w:t>ic Qualifications as a person holding a minimum qualification of Advanced level or its Equivalent) Notice, 2015. That when applying to equate his BSBA degree, 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 gave false information in annexture “J” to his affidavit in reply that he atte</w:t>
      </w:r>
      <w:r w:rsidRPr="0066512B">
        <w:rPr>
          <w:rFonts w:ascii="Times New Roman" w:hAnsi="Times New Roman" w:cs="Times New Roman"/>
          <w:sz w:val="24"/>
          <w:szCs w:val="24"/>
        </w:rPr>
        <w:t>nded Oklahoma State University between 1998 and 2000. This information was false compared to the information from the said University that 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 attended from 11</w:t>
      </w:r>
      <w:r w:rsidRPr="0066512B">
        <w:rPr>
          <w:rFonts w:ascii="Times New Roman" w:hAnsi="Times New Roman" w:cs="Times New Roman"/>
          <w:sz w:val="24"/>
          <w:szCs w:val="24"/>
          <w:vertAlign w:val="superscript"/>
        </w:rPr>
        <w:t>th</w:t>
      </w:r>
      <w:r w:rsidRPr="0066512B">
        <w:rPr>
          <w:rFonts w:ascii="Times New Roman" w:hAnsi="Times New Roman" w:cs="Times New Roman"/>
          <w:sz w:val="24"/>
          <w:szCs w:val="24"/>
        </w:rPr>
        <w:t xml:space="preserve"> January 1999 to 15</w:t>
      </w:r>
      <w:r w:rsidRPr="0066512B">
        <w:rPr>
          <w:rFonts w:ascii="Times New Roman" w:hAnsi="Times New Roman" w:cs="Times New Roman"/>
          <w:sz w:val="24"/>
          <w:szCs w:val="24"/>
          <w:vertAlign w:val="superscript"/>
        </w:rPr>
        <w:t>th</w:t>
      </w:r>
      <w:r w:rsidRPr="0066512B">
        <w:rPr>
          <w:rFonts w:ascii="Times New Roman" w:hAnsi="Times New Roman" w:cs="Times New Roman"/>
          <w:sz w:val="24"/>
          <w:szCs w:val="24"/>
        </w:rPr>
        <w:t xml:space="preserve"> December, 2000 (1year and 11 months). 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 w</w:t>
      </w:r>
      <w:r w:rsidRPr="0066512B">
        <w:rPr>
          <w:rFonts w:ascii="Times New Roman" w:hAnsi="Times New Roman" w:cs="Times New Roman"/>
          <w:sz w:val="24"/>
          <w:szCs w:val="24"/>
        </w:rPr>
        <w:t>as not at Oklahoma University in 1998.</w:t>
      </w:r>
    </w:p>
    <w:p w:rsidR="00807E55" w:rsidRPr="0066512B" w:rsidRDefault="0066512B" w:rsidP="0066512B">
      <w:pPr>
        <w:pStyle w:val="BodyText2"/>
        <w:numPr>
          <w:ilvl w:val="0"/>
          <w:numId w:val="26"/>
        </w:numPr>
        <w:shd w:val="clear" w:color="auto" w:fill="auto"/>
        <w:tabs>
          <w:tab w:val="left" w:pos="740"/>
        </w:tabs>
        <w:spacing w:after="0" w:line="360" w:lineRule="auto"/>
        <w:ind w:left="740" w:right="20"/>
        <w:jc w:val="both"/>
        <w:rPr>
          <w:rFonts w:ascii="Times New Roman" w:hAnsi="Times New Roman" w:cs="Times New Roman"/>
          <w:sz w:val="24"/>
          <w:szCs w:val="24"/>
        </w:rPr>
        <w:sectPr w:rsidR="00807E55" w:rsidRPr="0066512B">
          <w:footerReference w:type="default" r:id="rId16"/>
          <w:pgSz w:w="12240" w:h="15840"/>
          <w:pgMar w:top="1157" w:right="1401" w:bottom="1367" w:left="1435" w:header="0" w:footer="3" w:gutter="0"/>
          <w:cols w:space="720"/>
          <w:noEndnote/>
          <w:docGrid w:linePitch="360"/>
        </w:sectPr>
      </w:pPr>
      <w:r w:rsidRPr="0066512B">
        <w:rPr>
          <w:rFonts w:ascii="Times New Roman" w:hAnsi="Times New Roman" w:cs="Times New Roman"/>
          <w:sz w:val="24"/>
          <w:szCs w:val="24"/>
        </w:rPr>
        <w:t>The GED tests were done when 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 was only 18 years and 7 months and the Pass mark is below 50% which would not qualify him for mature entry that would require him to get 50%.</w:t>
      </w:r>
    </w:p>
    <w:p w:rsidR="00807E55" w:rsidRPr="0066512B" w:rsidRDefault="0066512B" w:rsidP="0066512B">
      <w:pPr>
        <w:pStyle w:val="BodyText2"/>
        <w:numPr>
          <w:ilvl w:val="0"/>
          <w:numId w:val="26"/>
        </w:numPr>
        <w:shd w:val="clear" w:color="auto" w:fill="auto"/>
        <w:tabs>
          <w:tab w:val="left" w:pos="380"/>
        </w:tabs>
        <w:spacing w:after="0" w:line="360" w:lineRule="auto"/>
        <w:ind w:left="380" w:right="20"/>
        <w:jc w:val="both"/>
        <w:rPr>
          <w:rFonts w:ascii="Times New Roman" w:hAnsi="Times New Roman" w:cs="Times New Roman"/>
          <w:sz w:val="24"/>
          <w:szCs w:val="24"/>
        </w:rPr>
      </w:pPr>
      <w:r w:rsidRPr="0066512B">
        <w:rPr>
          <w:rFonts w:ascii="Times New Roman" w:hAnsi="Times New Roman" w:cs="Times New Roman"/>
          <w:sz w:val="24"/>
          <w:szCs w:val="24"/>
        </w:rPr>
        <w:lastRenderedPageBreak/>
        <w:t>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Respondent’s degree transcript from Oklahoma State University has no original official seal nor signature, and would require certification. This transcript was not a transcript given to 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 on graduation, it is just a record of what is purp</w:t>
      </w:r>
      <w:r w:rsidRPr="0066512B">
        <w:rPr>
          <w:rFonts w:ascii="Times New Roman" w:hAnsi="Times New Roman" w:cs="Times New Roman"/>
          <w:sz w:val="24"/>
          <w:szCs w:val="24"/>
        </w:rPr>
        <w:t>orted to exist in the data base of Los Angeles City College as of 19</w:t>
      </w:r>
      <w:r w:rsidRPr="0066512B">
        <w:rPr>
          <w:rFonts w:ascii="Times New Roman" w:hAnsi="Times New Roman" w:cs="Times New Roman"/>
          <w:sz w:val="24"/>
          <w:szCs w:val="24"/>
          <w:vertAlign w:val="superscript"/>
        </w:rPr>
        <w:t>th</w:t>
      </w:r>
      <w:r w:rsidRPr="0066512B">
        <w:rPr>
          <w:rFonts w:ascii="Times New Roman" w:hAnsi="Times New Roman" w:cs="Times New Roman"/>
          <w:sz w:val="24"/>
          <w:szCs w:val="24"/>
        </w:rPr>
        <w:t xml:space="preserve"> November, 2015. It is possible with modern technology to create some form of website, form of signature. The Los Angeles transcript ought to have been issued in 1986 and not after the c</w:t>
      </w:r>
      <w:r w:rsidRPr="0066512B">
        <w:rPr>
          <w:rFonts w:ascii="Times New Roman" w:hAnsi="Times New Roman" w:cs="Times New Roman"/>
          <w:sz w:val="24"/>
          <w:szCs w:val="24"/>
        </w:rPr>
        <w:t>ourt proceedings and printed from the internet.</w:t>
      </w:r>
    </w:p>
    <w:p w:rsidR="00807E55" w:rsidRPr="0066512B" w:rsidRDefault="0066512B" w:rsidP="0066512B">
      <w:pPr>
        <w:pStyle w:val="BodyText2"/>
        <w:numPr>
          <w:ilvl w:val="0"/>
          <w:numId w:val="26"/>
        </w:numPr>
        <w:shd w:val="clear" w:color="auto" w:fill="auto"/>
        <w:tabs>
          <w:tab w:val="left" w:pos="380"/>
        </w:tabs>
        <w:spacing w:after="0" w:line="360" w:lineRule="auto"/>
        <w:ind w:left="380" w:right="20"/>
        <w:jc w:val="both"/>
        <w:rPr>
          <w:rFonts w:ascii="Times New Roman" w:hAnsi="Times New Roman" w:cs="Times New Roman"/>
          <w:sz w:val="24"/>
          <w:szCs w:val="24"/>
        </w:rPr>
      </w:pPr>
      <w:r w:rsidRPr="0066512B">
        <w:rPr>
          <w:rFonts w:ascii="Times New Roman" w:hAnsi="Times New Roman" w:cs="Times New Roman"/>
          <w:sz w:val="24"/>
          <w:szCs w:val="24"/>
        </w:rPr>
        <w:t>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 claimed to have attended at Los Angeles City College and Tulsa Community college where he got some credits that where transferred to Oklahoma State University. The said transfer of credits </w:t>
      </w:r>
      <w:r w:rsidRPr="0066512B">
        <w:rPr>
          <w:rFonts w:ascii="Times New Roman" w:hAnsi="Times New Roman" w:cs="Times New Roman"/>
          <w:sz w:val="24"/>
          <w:szCs w:val="24"/>
        </w:rPr>
        <w:t>from Tulsa community college is not backed by a transcript, or other document. Only one transcript of the colleges referred to has been availed.</w:t>
      </w:r>
    </w:p>
    <w:p w:rsidR="00807E55" w:rsidRPr="0066512B" w:rsidRDefault="0066512B" w:rsidP="0066512B">
      <w:pPr>
        <w:pStyle w:val="BodyText2"/>
        <w:numPr>
          <w:ilvl w:val="0"/>
          <w:numId w:val="26"/>
        </w:numPr>
        <w:shd w:val="clear" w:color="auto" w:fill="auto"/>
        <w:tabs>
          <w:tab w:val="left" w:pos="385"/>
        </w:tabs>
        <w:spacing w:after="0" w:line="360" w:lineRule="auto"/>
        <w:ind w:left="380" w:right="20"/>
        <w:jc w:val="both"/>
        <w:rPr>
          <w:rFonts w:ascii="Times New Roman" w:hAnsi="Times New Roman" w:cs="Times New Roman"/>
          <w:sz w:val="24"/>
          <w:szCs w:val="24"/>
        </w:rPr>
      </w:pPr>
      <w:r w:rsidRPr="0066512B">
        <w:rPr>
          <w:rFonts w:ascii="Times New Roman" w:hAnsi="Times New Roman" w:cs="Times New Roman"/>
          <w:sz w:val="24"/>
          <w:szCs w:val="24"/>
        </w:rPr>
        <w:t>The 1</w:t>
      </w:r>
      <w:r w:rsidRPr="0066512B">
        <w:rPr>
          <w:rFonts w:ascii="Times New Roman" w:hAnsi="Times New Roman" w:cs="Times New Roman"/>
          <w:sz w:val="24"/>
          <w:szCs w:val="24"/>
          <w:vertAlign w:val="superscript"/>
        </w:rPr>
        <w:t>st</w:t>
      </w:r>
      <w:r w:rsidRPr="0066512B">
        <w:rPr>
          <w:rFonts w:ascii="Times New Roman" w:hAnsi="Times New Roman" w:cs="Times New Roman"/>
          <w:sz w:val="24"/>
          <w:szCs w:val="24"/>
        </w:rPr>
        <w:t xml:space="preserve"> and 2</w:t>
      </w:r>
      <w:r w:rsidRPr="0066512B">
        <w:rPr>
          <w:rFonts w:ascii="Times New Roman" w:hAnsi="Times New Roman" w:cs="Times New Roman"/>
          <w:sz w:val="24"/>
          <w:szCs w:val="24"/>
          <w:vertAlign w:val="superscript"/>
        </w:rPr>
        <w:t>nd</w:t>
      </w:r>
      <w:r w:rsidRPr="0066512B">
        <w:rPr>
          <w:rFonts w:ascii="Times New Roman" w:hAnsi="Times New Roman" w:cs="Times New Roman"/>
          <w:sz w:val="24"/>
          <w:szCs w:val="24"/>
        </w:rPr>
        <w:t xml:space="preserve"> Respondents in making the impugned decision to issue </w:t>
      </w:r>
      <w:r w:rsidRPr="0066512B">
        <w:rPr>
          <w:rStyle w:val="BodytextItalic"/>
          <w:rFonts w:ascii="Times New Roman" w:hAnsi="Times New Roman" w:cs="Times New Roman"/>
          <w:sz w:val="24"/>
          <w:szCs w:val="24"/>
        </w:rPr>
        <w:t>Certificate No.</w:t>
      </w:r>
      <w:r w:rsidRPr="0066512B">
        <w:rPr>
          <w:rFonts w:ascii="Times New Roman" w:hAnsi="Times New Roman" w:cs="Times New Roman"/>
          <w:sz w:val="24"/>
          <w:szCs w:val="24"/>
        </w:rPr>
        <w:t xml:space="preserve"> NCHE/PAR/05/148 acted negl</w:t>
      </w:r>
      <w:r w:rsidRPr="0066512B">
        <w:rPr>
          <w:rFonts w:ascii="Times New Roman" w:hAnsi="Times New Roman" w:cs="Times New Roman"/>
          <w:sz w:val="24"/>
          <w:szCs w:val="24"/>
        </w:rPr>
        <w:t>igently, irrationally and without due diligence. If both the transcripts from Oklahoma State University and Los Angeles Community College (annextures “C” &amp; “D” of Prof. Opuda-Asibo’s supplementary affidavit) were available to the 1</w:t>
      </w:r>
      <w:r w:rsidRPr="0066512B">
        <w:rPr>
          <w:rFonts w:ascii="Times New Roman" w:hAnsi="Times New Roman" w:cs="Times New Roman"/>
          <w:sz w:val="24"/>
          <w:szCs w:val="24"/>
          <w:vertAlign w:val="superscript"/>
        </w:rPr>
        <w:t>st</w:t>
      </w:r>
      <w:r w:rsidRPr="0066512B">
        <w:rPr>
          <w:rFonts w:ascii="Times New Roman" w:hAnsi="Times New Roman" w:cs="Times New Roman"/>
          <w:sz w:val="24"/>
          <w:szCs w:val="24"/>
        </w:rPr>
        <w:t xml:space="preserve"> and 2</w:t>
      </w:r>
      <w:r w:rsidRPr="0066512B">
        <w:rPr>
          <w:rFonts w:ascii="Times New Roman" w:hAnsi="Times New Roman" w:cs="Times New Roman"/>
          <w:sz w:val="24"/>
          <w:szCs w:val="24"/>
          <w:vertAlign w:val="superscript"/>
        </w:rPr>
        <w:t>nd</w:t>
      </w:r>
      <w:r w:rsidRPr="0066512B">
        <w:rPr>
          <w:rFonts w:ascii="Times New Roman" w:hAnsi="Times New Roman" w:cs="Times New Roman"/>
          <w:sz w:val="24"/>
          <w:szCs w:val="24"/>
        </w:rPr>
        <w:t xml:space="preserve"> Respondents be</w:t>
      </w:r>
      <w:r w:rsidRPr="0066512B">
        <w:rPr>
          <w:rFonts w:ascii="Times New Roman" w:hAnsi="Times New Roman" w:cs="Times New Roman"/>
          <w:sz w:val="24"/>
          <w:szCs w:val="24"/>
        </w:rPr>
        <w:t xml:space="preserve">fore making their impugned decision, a diligent perusal and analysis would have shown the glaring discrepancies between the two. Some of the subjects allegedly transferred to Oklahoma State University do not even exist on the Los Angeles Community College </w:t>
      </w:r>
      <w:r w:rsidRPr="0066512B">
        <w:rPr>
          <w:rFonts w:ascii="Times New Roman" w:hAnsi="Times New Roman" w:cs="Times New Roman"/>
          <w:sz w:val="24"/>
          <w:szCs w:val="24"/>
        </w:rPr>
        <w:t>transcript. The other discrepancies</w:t>
      </w:r>
    </w:p>
    <w:p w:rsidR="00807E55" w:rsidRPr="0066512B" w:rsidRDefault="0066512B" w:rsidP="0066512B">
      <w:pPr>
        <w:pStyle w:val="BodyText2"/>
        <w:shd w:val="clear" w:color="auto" w:fill="auto"/>
        <w:spacing w:after="1319" w:line="360" w:lineRule="auto"/>
        <w:ind w:left="720" w:right="20" w:firstLine="0"/>
        <w:jc w:val="both"/>
        <w:rPr>
          <w:rFonts w:ascii="Times New Roman" w:hAnsi="Times New Roman" w:cs="Times New Roman"/>
          <w:sz w:val="24"/>
          <w:szCs w:val="24"/>
        </w:rPr>
      </w:pPr>
      <w:r w:rsidRPr="0066512B">
        <w:rPr>
          <w:rFonts w:ascii="Times New Roman" w:hAnsi="Times New Roman" w:cs="Times New Roman"/>
          <w:sz w:val="24"/>
          <w:szCs w:val="24"/>
        </w:rPr>
        <w:t>are different credit numbers and dates of study that clearly show that these documents are NOT authentic, not valid documents.</w:t>
      </w:r>
    </w:p>
    <w:p w:rsidR="00807E55" w:rsidRPr="0066512B" w:rsidRDefault="0066512B" w:rsidP="0066512B">
      <w:pPr>
        <w:pStyle w:val="BodyText2"/>
        <w:numPr>
          <w:ilvl w:val="0"/>
          <w:numId w:val="25"/>
        </w:numPr>
        <w:shd w:val="clear" w:color="auto" w:fill="auto"/>
        <w:tabs>
          <w:tab w:val="left" w:pos="475"/>
        </w:tabs>
        <w:spacing w:after="246" w:line="360" w:lineRule="auto"/>
        <w:ind w:firstLine="0"/>
        <w:jc w:val="both"/>
        <w:rPr>
          <w:rFonts w:ascii="Times New Roman" w:hAnsi="Times New Roman" w:cs="Times New Roman"/>
          <w:sz w:val="24"/>
          <w:szCs w:val="24"/>
        </w:rPr>
      </w:pPr>
      <w:r w:rsidRPr="0066512B">
        <w:rPr>
          <w:rFonts w:ascii="Times New Roman" w:hAnsi="Times New Roman" w:cs="Times New Roman"/>
          <w:sz w:val="24"/>
          <w:szCs w:val="24"/>
        </w:rPr>
        <w:t>In answer the 1</w:t>
      </w:r>
      <w:r w:rsidRPr="0066512B">
        <w:rPr>
          <w:rFonts w:ascii="Times New Roman" w:hAnsi="Times New Roman" w:cs="Times New Roman"/>
          <w:sz w:val="24"/>
          <w:szCs w:val="24"/>
          <w:vertAlign w:val="superscript"/>
        </w:rPr>
        <w:t>st</w:t>
      </w:r>
      <w:r w:rsidRPr="0066512B">
        <w:rPr>
          <w:rFonts w:ascii="Times New Roman" w:hAnsi="Times New Roman" w:cs="Times New Roman"/>
          <w:sz w:val="24"/>
          <w:szCs w:val="24"/>
        </w:rPr>
        <w:t>, 2</w:t>
      </w:r>
      <w:r w:rsidRPr="0066512B">
        <w:rPr>
          <w:rFonts w:ascii="Times New Roman" w:hAnsi="Times New Roman" w:cs="Times New Roman"/>
          <w:sz w:val="24"/>
          <w:szCs w:val="24"/>
          <w:vertAlign w:val="superscript"/>
        </w:rPr>
        <w:t>nd</w:t>
      </w:r>
      <w:r w:rsidRPr="0066512B">
        <w:rPr>
          <w:rFonts w:ascii="Times New Roman" w:hAnsi="Times New Roman" w:cs="Times New Roman"/>
          <w:sz w:val="24"/>
          <w:szCs w:val="24"/>
        </w:rPr>
        <w:t xml:space="preserve"> and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Respondents’ Counsel argued that:</w:t>
      </w:r>
    </w:p>
    <w:p w:rsidR="00807E55" w:rsidRPr="0066512B" w:rsidRDefault="0066512B" w:rsidP="0066512B">
      <w:pPr>
        <w:pStyle w:val="BodyText2"/>
        <w:numPr>
          <w:ilvl w:val="0"/>
          <w:numId w:val="27"/>
        </w:numPr>
        <w:shd w:val="clear" w:color="auto" w:fill="auto"/>
        <w:tabs>
          <w:tab w:val="left" w:pos="715"/>
        </w:tabs>
        <w:spacing w:after="0" w:line="360" w:lineRule="auto"/>
        <w:ind w:left="720" w:right="20"/>
        <w:jc w:val="both"/>
        <w:rPr>
          <w:rFonts w:ascii="Times New Roman" w:hAnsi="Times New Roman" w:cs="Times New Roman"/>
          <w:sz w:val="24"/>
          <w:szCs w:val="24"/>
        </w:rPr>
      </w:pPr>
      <w:r w:rsidRPr="0066512B">
        <w:rPr>
          <w:rFonts w:ascii="Times New Roman" w:hAnsi="Times New Roman" w:cs="Times New Roman"/>
          <w:sz w:val="24"/>
          <w:szCs w:val="24"/>
        </w:rPr>
        <w:t>There is no evidence brought</w:t>
      </w:r>
      <w:r w:rsidRPr="0066512B">
        <w:rPr>
          <w:rFonts w:ascii="Times New Roman" w:hAnsi="Times New Roman" w:cs="Times New Roman"/>
          <w:sz w:val="24"/>
          <w:szCs w:val="24"/>
        </w:rPr>
        <w:t xml:space="preserve"> before this court to challenge or assail the original HSEC and Degree certificates of 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 The Applicant has not shown that the said certificates are fraudulent or not authentic or that they were procured illegally or that 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w:t>
      </w:r>
      <w:r w:rsidRPr="0066512B">
        <w:rPr>
          <w:rFonts w:ascii="Times New Roman" w:hAnsi="Times New Roman" w:cs="Times New Roman"/>
          <w:sz w:val="24"/>
          <w:szCs w:val="24"/>
        </w:rPr>
        <w:t xml:space="preserve">t did not attend any of the institutions that he claims to have attended. The Applicant has no qualification that would confer unto him the authority to question a university. There has been no evidence from any expert on American Educational system, </w:t>
      </w:r>
      <w:r w:rsidRPr="0066512B">
        <w:rPr>
          <w:rFonts w:ascii="Times New Roman" w:hAnsi="Times New Roman" w:cs="Times New Roman"/>
          <w:sz w:val="24"/>
          <w:szCs w:val="24"/>
        </w:rPr>
        <w:lastRenderedPageBreak/>
        <w:t>nor f</w:t>
      </w:r>
      <w:r w:rsidRPr="0066512B">
        <w:rPr>
          <w:rFonts w:ascii="Times New Roman" w:hAnsi="Times New Roman" w:cs="Times New Roman"/>
          <w:sz w:val="24"/>
          <w:szCs w:val="24"/>
        </w:rPr>
        <w:t>rom the National Curriculum Development Centre (NCC) in Uganda to come to sustain the Applicant’s assertions. The NCC is responsible for curricular and related materials for various levels of Education. The Applicant’s averments in his affidavits offend 0.</w:t>
      </w:r>
      <w:r w:rsidRPr="0066512B">
        <w:rPr>
          <w:rFonts w:ascii="Times New Roman" w:hAnsi="Times New Roman" w:cs="Times New Roman"/>
          <w:sz w:val="24"/>
          <w:szCs w:val="24"/>
        </w:rPr>
        <w:t xml:space="preserve"> 19 rule 3 of the CPR and ought to be struck out.</w:t>
      </w:r>
    </w:p>
    <w:p w:rsidR="00807E55" w:rsidRPr="0066512B" w:rsidRDefault="0066512B" w:rsidP="0066512B">
      <w:pPr>
        <w:pStyle w:val="BodyText2"/>
        <w:numPr>
          <w:ilvl w:val="0"/>
          <w:numId w:val="27"/>
        </w:numPr>
        <w:shd w:val="clear" w:color="auto" w:fill="auto"/>
        <w:tabs>
          <w:tab w:val="left" w:pos="720"/>
        </w:tabs>
        <w:spacing w:after="0" w:line="360" w:lineRule="auto"/>
        <w:ind w:left="720" w:right="20"/>
        <w:jc w:val="both"/>
        <w:rPr>
          <w:rFonts w:ascii="Times New Roman" w:hAnsi="Times New Roman" w:cs="Times New Roman"/>
          <w:sz w:val="24"/>
          <w:szCs w:val="24"/>
        </w:rPr>
      </w:pPr>
      <w:r w:rsidRPr="0066512B">
        <w:rPr>
          <w:rFonts w:ascii="Times New Roman" w:hAnsi="Times New Roman" w:cs="Times New Roman"/>
          <w:sz w:val="24"/>
          <w:szCs w:val="24"/>
        </w:rPr>
        <w:t>The duration of 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Respondent’s BSBA degree was clarified by Oklahoma State University in annexture “L” to the Applicant’s affidavit in support of his Application. Any error made by NCHE on this duration can be severed, an erroneous description does not vitiate a document. </w:t>
      </w:r>
      <w:r w:rsidRPr="0066512B">
        <w:rPr>
          <w:rFonts w:ascii="Times New Roman" w:hAnsi="Times New Roman" w:cs="Times New Roman"/>
          <w:sz w:val="24"/>
          <w:szCs w:val="24"/>
        </w:rPr>
        <w:t xml:space="preserve">Counsel relied for this proposition on </w:t>
      </w:r>
      <w:r w:rsidRPr="0066512B">
        <w:rPr>
          <w:rStyle w:val="BodytextItalic"/>
          <w:rFonts w:ascii="Times New Roman" w:hAnsi="Times New Roman" w:cs="Times New Roman"/>
          <w:sz w:val="24"/>
          <w:szCs w:val="24"/>
        </w:rPr>
        <w:t>Election Petition No. 44 of 2011-Kikulunkunyu Faisal vs. Muwanga Kivumbi and Presidential Election Petition No. 1 of 2001- Kizza Besigye vs. Museveni.</w:t>
      </w:r>
    </w:p>
    <w:p w:rsidR="00807E55" w:rsidRPr="0066512B" w:rsidRDefault="0066512B" w:rsidP="0066512B">
      <w:pPr>
        <w:pStyle w:val="BodyText2"/>
        <w:numPr>
          <w:ilvl w:val="0"/>
          <w:numId w:val="27"/>
        </w:numPr>
        <w:shd w:val="clear" w:color="auto" w:fill="auto"/>
        <w:tabs>
          <w:tab w:val="left" w:pos="730"/>
        </w:tabs>
        <w:spacing w:after="0" w:line="360" w:lineRule="auto"/>
        <w:ind w:left="740" w:right="20"/>
        <w:jc w:val="both"/>
        <w:rPr>
          <w:rFonts w:ascii="Times New Roman" w:hAnsi="Times New Roman" w:cs="Times New Roman"/>
          <w:sz w:val="24"/>
          <w:szCs w:val="24"/>
        </w:rPr>
      </w:pPr>
      <w:r w:rsidRPr="0066512B">
        <w:rPr>
          <w:rFonts w:ascii="Times New Roman" w:hAnsi="Times New Roman" w:cs="Times New Roman"/>
          <w:sz w:val="24"/>
          <w:szCs w:val="24"/>
        </w:rPr>
        <w:t>The transfer credits in 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Respondent’s transcript from Oklah</w:t>
      </w:r>
      <w:r w:rsidRPr="0066512B">
        <w:rPr>
          <w:rFonts w:ascii="Times New Roman" w:hAnsi="Times New Roman" w:cs="Times New Roman"/>
          <w:sz w:val="24"/>
          <w:szCs w:val="24"/>
        </w:rPr>
        <w:t>oma State University were taken into consideration by the said University</w:t>
      </w:r>
    </w:p>
    <w:p w:rsidR="00807E55" w:rsidRPr="0066512B" w:rsidRDefault="0066512B" w:rsidP="0066512B">
      <w:pPr>
        <w:pStyle w:val="BodyText2"/>
        <w:numPr>
          <w:ilvl w:val="0"/>
          <w:numId w:val="27"/>
        </w:numPr>
        <w:shd w:val="clear" w:color="auto" w:fill="auto"/>
        <w:tabs>
          <w:tab w:val="left" w:pos="745"/>
        </w:tabs>
        <w:spacing w:after="780" w:line="360" w:lineRule="auto"/>
        <w:ind w:left="740" w:right="20"/>
        <w:jc w:val="both"/>
        <w:rPr>
          <w:rFonts w:ascii="Times New Roman" w:hAnsi="Times New Roman" w:cs="Times New Roman"/>
          <w:sz w:val="24"/>
          <w:szCs w:val="24"/>
        </w:rPr>
      </w:pPr>
      <w:r w:rsidRPr="0066512B">
        <w:rPr>
          <w:rFonts w:ascii="Times New Roman" w:hAnsi="Times New Roman" w:cs="Times New Roman"/>
          <w:sz w:val="24"/>
          <w:szCs w:val="24"/>
        </w:rPr>
        <w:t xml:space="preserve">It is not true that the transcript from Tulsa Community College was never availed to NCHE and UNEB before the issue of </w:t>
      </w:r>
      <w:r w:rsidRPr="0066512B">
        <w:rPr>
          <w:rStyle w:val="BodytextItalic"/>
          <w:rFonts w:ascii="Times New Roman" w:hAnsi="Times New Roman" w:cs="Times New Roman"/>
          <w:sz w:val="24"/>
          <w:szCs w:val="24"/>
        </w:rPr>
        <w:t>Certificate No.</w:t>
      </w:r>
      <w:r w:rsidRPr="0066512B">
        <w:rPr>
          <w:rFonts w:ascii="Times New Roman" w:hAnsi="Times New Roman" w:cs="Times New Roman"/>
          <w:sz w:val="24"/>
          <w:szCs w:val="24"/>
        </w:rPr>
        <w:t xml:space="preserve"> NCHE/PAR/05/148. It is not the first time that </w:t>
      </w:r>
      <w:r w:rsidRPr="0066512B">
        <w:rPr>
          <w:rFonts w:ascii="Times New Roman" w:hAnsi="Times New Roman" w:cs="Times New Roman"/>
          <w:sz w:val="24"/>
          <w:szCs w:val="24"/>
        </w:rPr>
        <w:t>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 has submitted his academic qualifications to the 1</w:t>
      </w:r>
      <w:r w:rsidRPr="0066512B">
        <w:rPr>
          <w:rFonts w:ascii="Times New Roman" w:hAnsi="Times New Roman" w:cs="Times New Roman"/>
          <w:sz w:val="24"/>
          <w:szCs w:val="24"/>
          <w:vertAlign w:val="superscript"/>
        </w:rPr>
        <w:t>st</w:t>
      </w:r>
      <w:r w:rsidRPr="0066512B">
        <w:rPr>
          <w:rFonts w:ascii="Times New Roman" w:hAnsi="Times New Roman" w:cs="Times New Roman"/>
          <w:sz w:val="24"/>
          <w:szCs w:val="24"/>
        </w:rPr>
        <w:t xml:space="preserve"> Respondent to be equated. On all occasions in 2010, 2011 &amp; 2015 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 has submitted his academic certificates and the 1</w:t>
      </w:r>
      <w:r w:rsidRPr="0066512B">
        <w:rPr>
          <w:rFonts w:ascii="Times New Roman" w:hAnsi="Times New Roman" w:cs="Times New Roman"/>
          <w:sz w:val="24"/>
          <w:szCs w:val="24"/>
          <w:vertAlign w:val="superscript"/>
        </w:rPr>
        <w:t>st</w:t>
      </w:r>
      <w:r w:rsidRPr="0066512B">
        <w:rPr>
          <w:rFonts w:ascii="Times New Roman" w:hAnsi="Times New Roman" w:cs="Times New Roman"/>
          <w:sz w:val="24"/>
          <w:szCs w:val="24"/>
        </w:rPr>
        <w:t xml:space="preserve"> Respondent complied with the law and was satisfie</w:t>
      </w:r>
      <w:r w:rsidRPr="0066512B">
        <w:rPr>
          <w:rFonts w:ascii="Times New Roman" w:hAnsi="Times New Roman" w:cs="Times New Roman"/>
          <w:sz w:val="24"/>
          <w:szCs w:val="24"/>
        </w:rPr>
        <w:t>d that 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 had the equivalent of A ‘level</w:t>
      </w:r>
    </w:p>
    <w:p w:rsidR="00807E55" w:rsidRPr="0066512B" w:rsidRDefault="0066512B" w:rsidP="0066512B">
      <w:pPr>
        <w:pStyle w:val="BodyText2"/>
        <w:numPr>
          <w:ilvl w:val="0"/>
          <w:numId w:val="25"/>
        </w:numPr>
        <w:shd w:val="clear" w:color="auto" w:fill="auto"/>
        <w:tabs>
          <w:tab w:val="left" w:pos="514"/>
        </w:tabs>
        <w:spacing w:after="176" w:line="360" w:lineRule="auto"/>
        <w:ind w:left="20" w:right="20" w:firstLine="0"/>
        <w:jc w:val="both"/>
        <w:rPr>
          <w:rFonts w:ascii="Times New Roman" w:hAnsi="Times New Roman" w:cs="Times New Roman"/>
          <w:sz w:val="24"/>
          <w:szCs w:val="24"/>
        </w:rPr>
      </w:pPr>
      <w:r w:rsidRPr="0066512B">
        <w:rPr>
          <w:rFonts w:ascii="Times New Roman" w:hAnsi="Times New Roman" w:cs="Times New Roman"/>
          <w:sz w:val="24"/>
          <w:szCs w:val="24"/>
        </w:rPr>
        <w:t>As a starting point, it is important to point out that the Applicant acknowledges in his affidavit dated 10</w:t>
      </w:r>
      <w:r w:rsidRPr="0066512B">
        <w:rPr>
          <w:rFonts w:ascii="Times New Roman" w:hAnsi="Times New Roman" w:cs="Times New Roman"/>
          <w:sz w:val="24"/>
          <w:szCs w:val="24"/>
          <w:vertAlign w:val="superscript"/>
        </w:rPr>
        <w:t>th</w:t>
      </w:r>
      <w:r w:rsidRPr="0066512B">
        <w:rPr>
          <w:rFonts w:ascii="Times New Roman" w:hAnsi="Times New Roman" w:cs="Times New Roman"/>
          <w:sz w:val="24"/>
          <w:szCs w:val="24"/>
        </w:rPr>
        <w:t xml:space="preserve"> November 2015 in support of his application, particularly in paragraphs 5 and 9, that the</w:t>
      </w:r>
      <w:r w:rsidRPr="0066512B">
        <w:rPr>
          <w:rFonts w:ascii="Times New Roman" w:hAnsi="Times New Roman" w:cs="Times New Roman"/>
          <w:sz w:val="24"/>
          <w:szCs w:val="24"/>
        </w:rPr>
        <w:t xml:space="preserv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 holds a Uganda Certificate of Education (UCE) and that Oklahoma State University wrote a letter dated June 1</w:t>
      </w:r>
      <w:r w:rsidRPr="0066512B">
        <w:rPr>
          <w:rFonts w:ascii="Times New Roman" w:hAnsi="Times New Roman" w:cs="Times New Roman"/>
          <w:sz w:val="24"/>
          <w:szCs w:val="24"/>
          <w:vertAlign w:val="superscript"/>
        </w:rPr>
        <w:t>st</w:t>
      </w:r>
      <w:r w:rsidRPr="0066512B">
        <w:rPr>
          <w:rFonts w:ascii="Times New Roman" w:hAnsi="Times New Roman" w:cs="Times New Roman"/>
          <w:sz w:val="24"/>
          <w:szCs w:val="24"/>
        </w:rPr>
        <w:t xml:space="preserve"> 2006 to NCHE certifying that 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 attended Oklahoma State University and earned a BSBA degree in international Business with a minor in Marketing. This letter is attached to the Applicant’s own affidavit as Annexture “L”.</w:t>
      </w:r>
    </w:p>
    <w:p w:rsidR="00807E55" w:rsidRPr="0066512B" w:rsidRDefault="0066512B" w:rsidP="0066512B">
      <w:pPr>
        <w:pStyle w:val="BodyText2"/>
        <w:shd w:val="clear" w:color="auto" w:fill="auto"/>
        <w:spacing w:after="0" w:line="360" w:lineRule="auto"/>
        <w:ind w:left="20" w:right="20" w:firstLine="0"/>
        <w:jc w:val="both"/>
        <w:rPr>
          <w:rFonts w:ascii="Times New Roman" w:hAnsi="Times New Roman" w:cs="Times New Roman"/>
          <w:sz w:val="24"/>
          <w:szCs w:val="24"/>
        </w:rPr>
      </w:pPr>
      <w:r w:rsidRPr="0066512B">
        <w:rPr>
          <w:rFonts w:ascii="Times New Roman" w:hAnsi="Times New Roman" w:cs="Times New Roman"/>
          <w:sz w:val="24"/>
          <w:szCs w:val="24"/>
        </w:rPr>
        <w:t xml:space="preserve">The Applicant therefore does not dispute that these two </w:t>
      </w:r>
      <w:r w:rsidRPr="0066512B">
        <w:rPr>
          <w:rFonts w:ascii="Times New Roman" w:hAnsi="Times New Roman" w:cs="Times New Roman"/>
          <w:sz w:val="24"/>
          <w:szCs w:val="24"/>
        </w:rPr>
        <w:t>certificates were in fact genuinely issued by the respective issuing authorities.</w:t>
      </w:r>
    </w:p>
    <w:p w:rsidR="00807E55" w:rsidRPr="0066512B" w:rsidRDefault="0066512B" w:rsidP="0066512B">
      <w:pPr>
        <w:pStyle w:val="BodyText2"/>
        <w:shd w:val="clear" w:color="auto" w:fill="auto"/>
        <w:spacing w:after="1016" w:line="360" w:lineRule="auto"/>
        <w:ind w:left="20" w:right="20" w:firstLine="0"/>
        <w:jc w:val="both"/>
        <w:rPr>
          <w:rFonts w:ascii="Times New Roman" w:hAnsi="Times New Roman" w:cs="Times New Roman"/>
          <w:sz w:val="24"/>
          <w:szCs w:val="24"/>
        </w:rPr>
      </w:pPr>
      <w:r w:rsidRPr="0066512B">
        <w:rPr>
          <w:rFonts w:ascii="Times New Roman" w:hAnsi="Times New Roman" w:cs="Times New Roman"/>
          <w:sz w:val="24"/>
          <w:szCs w:val="24"/>
        </w:rPr>
        <w:t>In respect of 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Respondent’s HSEC issued by the California State Board of Education, the Applicant questioned its equivalency to UACE here in Uganda but not its validit</w:t>
      </w:r>
      <w:r w:rsidRPr="0066512B">
        <w:rPr>
          <w:rFonts w:ascii="Times New Roman" w:hAnsi="Times New Roman" w:cs="Times New Roman"/>
          <w:sz w:val="24"/>
          <w:szCs w:val="24"/>
        </w:rPr>
        <w:t xml:space="preserve">y. It is needless for me to repeat here that I shall not stray into interfering with the equating mandate by NCHE </w:t>
      </w:r>
      <w:r w:rsidRPr="0066512B">
        <w:rPr>
          <w:rFonts w:ascii="Times New Roman" w:hAnsi="Times New Roman" w:cs="Times New Roman"/>
          <w:sz w:val="24"/>
          <w:szCs w:val="24"/>
        </w:rPr>
        <w:lastRenderedPageBreak/>
        <w:t>for which I have no Jurisdiction as earlier discussed. The Applicant’s argument that 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Respondents BSBA degree is illegal because it was</w:t>
      </w:r>
      <w:r w:rsidRPr="0066512B">
        <w:rPr>
          <w:rFonts w:ascii="Times New Roman" w:hAnsi="Times New Roman" w:cs="Times New Roman"/>
          <w:sz w:val="24"/>
          <w:szCs w:val="24"/>
        </w:rPr>
        <w:t xml:space="preserve"> not obtained on the basis of the A ‘level requirement stipulated under Section 4 (7) of the PEA, 2005 is therefore not a question for this court. This position also applies to the Applicant’s argument that the duration of 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Respondent’s BSBA was obt</w:t>
      </w:r>
      <w:r w:rsidRPr="0066512B">
        <w:rPr>
          <w:rFonts w:ascii="Times New Roman" w:hAnsi="Times New Roman" w:cs="Times New Roman"/>
          <w:sz w:val="24"/>
          <w:szCs w:val="24"/>
        </w:rPr>
        <w:t>ained in only 1year and 11 months and not three years.</w:t>
      </w:r>
    </w:p>
    <w:p w:rsidR="00807E55" w:rsidRPr="0066512B" w:rsidRDefault="0066512B" w:rsidP="0066512B">
      <w:pPr>
        <w:pStyle w:val="BodyText2"/>
        <w:numPr>
          <w:ilvl w:val="0"/>
          <w:numId w:val="25"/>
        </w:numPr>
        <w:shd w:val="clear" w:color="auto" w:fill="auto"/>
        <w:tabs>
          <w:tab w:val="left" w:pos="495"/>
        </w:tabs>
        <w:spacing w:after="124" w:line="360" w:lineRule="auto"/>
        <w:ind w:left="20" w:right="20" w:firstLine="0"/>
        <w:jc w:val="both"/>
        <w:rPr>
          <w:rFonts w:ascii="Times New Roman" w:hAnsi="Times New Roman" w:cs="Times New Roman"/>
          <w:sz w:val="24"/>
          <w:szCs w:val="24"/>
        </w:rPr>
      </w:pPr>
      <w:r w:rsidRPr="0066512B">
        <w:rPr>
          <w:rFonts w:ascii="Times New Roman" w:hAnsi="Times New Roman" w:cs="Times New Roman"/>
          <w:sz w:val="24"/>
          <w:szCs w:val="24"/>
        </w:rPr>
        <w:t xml:space="preserve">Be that as it may, I have studied Legal Notice No. 12 of 2015: The Universities and Other Tertiary Institutions (Benchmarks for Verifying, Determining and Recognizing Academic Qualifications as a </w:t>
      </w:r>
      <w:r w:rsidRPr="0066512B">
        <w:rPr>
          <w:rFonts w:ascii="Times New Roman" w:hAnsi="Times New Roman" w:cs="Times New Roman"/>
          <w:sz w:val="24"/>
          <w:szCs w:val="24"/>
        </w:rPr>
        <w:t>person holding a minimum qualification of Advanced level or its Equivalent) Notice, 2015 and I find that the contents of paragraphs 9 (b) &amp; (j) thereof that are relied on by the Applicant are not applicable to 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Respondent’s qualifications, the appli</w:t>
      </w:r>
      <w:r w:rsidRPr="0066512B">
        <w:rPr>
          <w:rFonts w:ascii="Times New Roman" w:hAnsi="Times New Roman" w:cs="Times New Roman"/>
          <w:sz w:val="24"/>
          <w:szCs w:val="24"/>
        </w:rPr>
        <w:t>cable paragraph is 9 (k). Paragraphs 9 (b), (j) and (k) provide respectively as follows;</w:t>
      </w:r>
    </w:p>
    <w:p w:rsidR="00807E55" w:rsidRPr="0066512B" w:rsidRDefault="0066512B" w:rsidP="0066512B">
      <w:pPr>
        <w:pStyle w:val="Bodytext30"/>
        <w:shd w:val="clear" w:color="auto" w:fill="auto"/>
        <w:spacing w:after="116" w:line="360" w:lineRule="auto"/>
        <w:ind w:left="740" w:right="20" w:firstLine="0"/>
        <w:rPr>
          <w:rFonts w:ascii="Times New Roman" w:hAnsi="Times New Roman" w:cs="Times New Roman"/>
          <w:sz w:val="24"/>
          <w:szCs w:val="24"/>
        </w:rPr>
      </w:pPr>
      <w:r w:rsidRPr="0066512B">
        <w:rPr>
          <w:rFonts w:ascii="Times New Roman" w:hAnsi="Times New Roman" w:cs="Times New Roman"/>
          <w:sz w:val="24"/>
          <w:szCs w:val="24"/>
        </w:rPr>
        <w:t>“National Council recognizes the following qualifications as equivalent to Advanced Level;</w:t>
      </w:r>
    </w:p>
    <w:p w:rsidR="00807E55" w:rsidRPr="0066512B" w:rsidRDefault="0066512B" w:rsidP="0066512B">
      <w:pPr>
        <w:pStyle w:val="Bodytext30"/>
        <w:numPr>
          <w:ilvl w:val="0"/>
          <w:numId w:val="28"/>
        </w:numPr>
        <w:shd w:val="clear" w:color="auto" w:fill="auto"/>
        <w:tabs>
          <w:tab w:val="left" w:pos="1820"/>
        </w:tabs>
        <w:spacing w:after="479" w:line="360" w:lineRule="auto"/>
        <w:ind w:left="1460" w:right="20" w:firstLine="0"/>
        <w:rPr>
          <w:rFonts w:ascii="Times New Roman" w:hAnsi="Times New Roman" w:cs="Times New Roman"/>
          <w:sz w:val="24"/>
          <w:szCs w:val="24"/>
        </w:rPr>
        <w:sectPr w:rsidR="00807E55" w:rsidRPr="0066512B">
          <w:footerReference w:type="default" r:id="rId17"/>
          <w:pgSz w:w="12240" w:h="15840"/>
          <w:pgMar w:top="1157" w:right="1401" w:bottom="1367" w:left="1435" w:header="0" w:footer="3" w:gutter="0"/>
          <w:cols w:space="720"/>
          <w:noEndnote/>
          <w:titlePg/>
          <w:docGrid w:linePitch="360"/>
        </w:sectPr>
      </w:pPr>
      <w:r w:rsidRPr="0066512B">
        <w:rPr>
          <w:rFonts w:ascii="Times New Roman" w:hAnsi="Times New Roman" w:cs="Times New Roman"/>
          <w:sz w:val="24"/>
          <w:szCs w:val="24"/>
        </w:rPr>
        <w:t>“Mature Age Entrance Examin</w:t>
      </w:r>
      <w:r w:rsidRPr="0066512B">
        <w:rPr>
          <w:rFonts w:ascii="Times New Roman" w:hAnsi="Times New Roman" w:cs="Times New Roman"/>
          <w:sz w:val="24"/>
          <w:szCs w:val="24"/>
        </w:rPr>
        <w:t xml:space="preserve">ations Certificate awarded to a person aged at least twenty two years who has passed the mature entry examinations with </w:t>
      </w:r>
    </w:p>
    <w:p w:rsidR="00807E55" w:rsidRPr="0066512B" w:rsidRDefault="0066512B" w:rsidP="0066512B">
      <w:pPr>
        <w:pStyle w:val="Bodytext30"/>
        <w:shd w:val="clear" w:color="auto" w:fill="auto"/>
        <w:tabs>
          <w:tab w:val="left" w:pos="1820"/>
        </w:tabs>
        <w:spacing w:after="479" w:line="360" w:lineRule="auto"/>
        <w:ind w:left="1460" w:right="20" w:firstLine="0"/>
        <w:rPr>
          <w:rFonts w:ascii="Times New Roman" w:hAnsi="Times New Roman" w:cs="Times New Roman"/>
          <w:sz w:val="24"/>
          <w:szCs w:val="24"/>
        </w:rPr>
      </w:pPr>
      <w:r w:rsidRPr="0066512B">
        <w:rPr>
          <w:rFonts w:ascii="Times New Roman" w:hAnsi="Times New Roman" w:cs="Times New Roman"/>
          <w:sz w:val="24"/>
          <w:szCs w:val="24"/>
        </w:rPr>
        <w:lastRenderedPageBreak/>
        <w:t>50% marks, by a mature entry examinations centre authorized by the National Council, which Certificate shall be valid for two years fro</w:t>
      </w:r>
      <w:r w:rsidRPr="0066512B">
        <w:rPr>
          <w:rFonts w:ascii="Times New Roman" w:hAnsi="Times New Roman" w:cs="Times New Roman"/>
          <w:sz w:val="24"/>
          <w:szCs w:val="24"/>
        </w:rPr>
        <w:t>m the date of award</w:t>
      </w:r>
      <w:r w:rsidRPr="0066512B">
        <w:rPr>
          <w:rStyle w:val="Bodytext3NotItalic"/>
          <w:rFonts w:ascii="Times New Roman" w:hAnsi="Times New Roman" w:cs="Times New Roman"/>
          <w:sz w:val="24"/>
          <w:szCs w:val="24"/>
        </w:rPr>
        <w:t>”</w:t>
      </w:r>
    </w:p>
    <w:p w:rsidR="00807E55" w:rsidRPr="0066512B" w:rsidRDefault="0066512B" w:rsidP="0066512B">
      <w:pPr>
        <w:pStyle w:val="Bodytext30"/>
        <w:shd w:val="clear" w:color="auto" w:fill="auto"/>
        <w:spacing w:after="238" w:line="360" w:lineRule="auto"/>
        <w:ind w:right="40" w:firstLine="0"/>
        <w:rPr>
          <w:rFonts w:ascii="Times New Roman" w:hAnsi="Times New Roman" w:cs="Times New Roman"/>
          <w:sz w:val="24"/>
          <w:szCs w:val="24"/>
        </w:rPr>
      </w:pPr>
      <w:r w:rsidRPr="0066512B">
        <w:rPr>
          <w:rFonts w:ascii="Times New Roman" w:hAnsi="Times New Roman" w:cs="Times New Roman"/>
          <w:sz w:val="24"/>
          <w:szCs w:val="24"/>
        </w:rPr>
        <w:t>(j) “a Certificate awarded by a competent authority that has lasted two years</w:t>
      </w:r>
      <w:r w:rsidRPr="0066512B">
        <w:rPr>
          <w:rStyle w:val="Bodytext3NotItalic"/>
          <w:rFonts w:ascii="Times New Roman" w:hAnsi="Times New Roman" w:cs="Times New Roman"/>
          <w:sz w:val="24"/>
          <w:szCs w:val="24"/>
        </w:rPr>
        <w:t>”</w:t>
      </w:r>
    </w:p>
    <w:p w:rsidR="00807E55" w:rsidRPr="0066512B" w:rsidRDefault="0066512B" w:rsidP="0066512B">
      <w:pPr>
        <w:pStyle w:val="Bodytext30"/>
        <w:shd w:val="clear" w:color="auto" w:fill="auto"/>
        <w:spacing w:after="180" w:line="360" w:lineRule="auto"/>
        <w:ind w:left="1460" w:right="40" w:firstLine="0"/>
        <w:rPr>
          <w:rFonts w:ascii="Times New Roman" w:hAnsi="Times New Roman" w:cs="Times New Roman"/>
          <w:sz w:val="24"/>
          <w:szCs w:val="24"/>
        </w:rPr>
      </w:pPr>
      <w:r w:rsidRPr="0066512B">
        <w:rPr>
          <w:rFonts w:ascii="Times New Roman" w:hAnsi="Times New Roman" w:cs="Times New Roman"/>
          <w:sz w:val="24"/>
          <w:szCs w:val="24"/>
        </w:rPr>
        <w:t>(k) “any other qualification approved by National Council in Consultation with the Uganda National Examinations Board as equivalent to Advanced Level”</w:t>
      </w:r>
    </w:p>
    <w:p w:rsidR="00807E55" w:rsidRPr="0066512B" w:rsidRDefault="0066512B" w:rsidP="0066512B">
      <w:pPr>
        <w:pStyle w:val="BodyText2"/>
        <w:shd w:val="clear" w:color="auto" w:fill="auto"/>
        <w:spacing w:after="184" w:line="360" w:lineRule="auto"/>
        <w:ind w:left="20" w:right="40" w:firstLine="0"/>
        <w:jc w:val="both"/>
        <w:rPr>
          <w:rFonts w:ascii="Times New Roman" w:hAnsi="Times New Roman" w:cs="Times New Roman"/>
          <w:sz w:val="24"/>
          <w:szCs w:val="24"/>
        </w:rPr>
      </w:pPr>
      <w:r w:rsidRPr="0066512B">
        <w:rPr>
          <w:rFonts w:ascii="Times New Roman" w:hAnsi="Times New Roman" w:cs="Times New Roman"/>
          <w:sz w:val="24"/>
          <w:szCs w:val="24"/>
        </w:rPr>
        <w:t xml:space="preserve">I </w:t>
      </w:r>
      <w:r w:rsidRPr="0066512B">
        <w:rPr>
          <w:rFonts w:ascii="Times New Roman" w:hAnsi="Times New Roman" w:cs="Times New Roman"/>
          <w:sz w:val="24"/>
          <w:szCs w:val="24"/>
        </w:rPr>
        <w:t>find that the Applicant’s arguments about the duration of the Applicant’s BSBA degree, about his age at 18 years and 7 months when undertaking the GED tests and about the pass mark of 50 % that are founded on paragraph 9 (b) &amp; (j) above, were merely mispla</w:t>
      </w:r>
      <w:r w:rsidRPr="0066512B">
        <w:rPr>
          <w:rFonts w:ascii="Times New Roman" w:hAnsi="Times New Roman" w:cs="Times New Roman"/>
          <w:sz w:val="24"/>
          <w:szCs w:val="24"/>
        </w:rPr>
        <w:t>ced. The relevant part of paragraph 9 is clause (k).</w:t>
      </w:r>
    </w:p>
    <w:p w:rsidR="00807E55" w:rsidRPr="0066512B" w:rsidRDefault="0066512B" w:rsidP="0066512B">
      <w:pPr>
        <w:pStyle w:val="BodyText2"/>
        <w:numPr>
          <w:ilvl w:val="0"/>
          <w:numId w:val="25"/>
        </w:numPr>
        <w:shd w:val="clear" w:color="auto" w:fill="auto"/>
        <w:tabs>
          <w:tab w:val="left" w:pos="495"/>
        </w:tabs>
        <w:spacing w:after="176" w:line="360" w:lineRule="auto"/>
        <w:ind w:left="20" w:right="40" w:firstLine="0"/>
        <w:jc w:val="both"/>
        <w:rPr>
          <w:rFonts w:ascii="Times New Roman" w:hAnsi="Times New Roman" w:cs="Times New Roman"/>
          <w:sz w:val="24"/>
          <w:szCs w:val="24"/>
        </w:rPr>
      </w:pPr>
      <w:r w:rsidRPr="0066512B">
        <w:rPr>
          <w:rFonts w:ascii="Times New Roman" w:hAnsi="Times New Roman" w:cs="Times New Roman"/>
          <w:sz w:val="24"/>
          <w:szCs w:val="24"/>
        </w:rPr>
        <w:t>In respect of 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Respondents degree transcripts from Oklahoma State University and his transcripts from Los Angeles City College and Tulsa Community college, all the Applicant’s arguments are void o</w:t>
      </w:r>
      <w:r w:rsidRPr="0066512B">
        <w:rPr>
          <w:rFonts w:ascii="Times New Roman" w:hAnsi="Times New Roman" w:cs="Times New Roman"/>
          <w:sz w:val="24"/>
          <w:szCs w:val="24"/>
        </w:rPr>
        <w:t xml:space="preserve">f merit. With all due respect to the Applicant and his Counsel, it seems to me that the Applicant was simply on a fishing expedition, to wit; </w:t>
      </w:r>
      <w:r w:rsidRPr="0066512B">
        <w:rPr>
          <w:rStyle w:val="BodytextItalic"/>
          <w:rFonts w:ascii="Times New Roman" w:hAnsi="Times New Roman" w:cs="Times New Roman"/>
          <w:sz w:val="24"/>
          <w:szCs w:val="24"/>
        </w:rPr>
        <w:t>“trying everything under their sleeve and at least hoping that they may catch something, approach”</w:t>
      </w:r>
    </w:p>
    <w:p w:rsidR="00807E55" w:rsidRPr="0066512B" w:rsidRDefault="0066512B" w:rsidP="0066512B">
      <w:pPr>
        <w:pStyle w:val="BodyText2"/>
        <w:shd w:val="clear" w:color="auto" w:fill="auto"/>
        <w:spacing w:after="180" w:line="360" w:lineRule="auto"/>
        <w:ind w:left="20" w:right="40" w:firstLine="0"/>
        <w:jc w:val="both"/>
        <w:rPr>
          <w:rFonts w:ascii="Times New Roman" w:hAnsi="Times New Roman" w:cs="Times New Roman"/>
          <w:sz w:val="24"/>
          <w:szCs w:val="24"/>
        </w:rPr>
      </w:pPr>
      <w:r w:rsidRPr="0066512B">
        <w:rPr>
          <w:rFonts w:ascii="Times New Roman" w:hAnsi="Times New Roman" w:cs="Times New Roman"/>
          <w:sz w:val="24"/>
          <w:szCs w:val="24"/>
        </w:rPr>
        <w:t>First, my own a</w:t>
      </w:r>
      <w:r w:rsidRPr="0066512B">
        <w:rPr>
          <w:rFonts w:ascii="Times New Roman" w:hAnsi="Times New Roman" w:cs="Times New Roman"/>
          <w:sz w:val="24"/>
          <w:szCs w:val="24"/>
        </w:rPr>
        <w:t>ssessment of the original transcript from Oklahoma State University, which was availed to court, is that it bears an original official seal and signature.</w:t>
      </w:r>
    </w:p>
    <w:p w:rsidR="00807E55" w:rsidRPr="0066512B" w:rsidRDefault="0066512B" w:rsidP="0066512B">
      <w:pPr>
        <w:pStyle w:val="Bodytext30"/>
        <w:shd w:val="clear" w:color="auto" w:fill="auto"/>
        <w:spacing w:line="360" w:lineRule="auto"/>
        <w:ind w:left="20" w:right="40" w:firstLine="0"/>
        <w:rPr>
          <w:rFonts w:ascii="Times New Roman" w:hAnsi="Times New Roman" w:cs="Times New Roman"/>
          <w:sz w:val="24"/>
          <w:szCs w:val="24"/>
        </w:rPr>
      </w:pPr>
      <w:r w:rsidRPr="0066512B">
        <w:rPr>
          <w:rStyle w:val="Bodytext3NotItalic"/>
          <w:rFonts w:ascii="Times New Roman" w:hAnsi="Times New Roman" w:cs="Times New Roman"/>
          <w:sz w:val="24"/>
          <w:szCs w:val="24"/>
        </w:rPr>
        <w:t xml:space="preserve">Second, the allegation </w:t>
      </w:r>
      <w:r w:rsidRPr="0066512B">
        <w:rPr>
          <w:rFonts w:ascii="Times New Roman" w:hAnsi="Times New Roman" w:cs="Times New Roman"/>
          <w:sz w:val="24"/>
          <w:szCs w:val="24"/>
        </w:rPr>
        <w:t>that the transcript from Los Angeles City College was not a transcript given t</w:t>
      </w:r>
      <w:r w:rsidRPr="0066512B">
        <w:rPr>
          <w:rFonts w:ascii="Times New Roman" w:hAnsi="Times New Roman" w:cs="Times New Roman"/>
          <w:sz w:val="24"/>
          <w:szCs w:val="24"/>
        </w:rPr>
        <w:t>o 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 on graduation and is just a record of what is</w:t>
      </w:r>
    </w:p>
    <w:p w:rsidR="00807E55" w:rsidRPr="0066512B" w:rsidRDefault="0066512B" w:rsidP="0066512B">
      <w:pPr>
        <w:pStyle w:val="Bodytext21"/>
        <w:shd w:val="clear" w:color="auto" w:fill="auto"/>
        <w:spacing w:line="360" w:lineRule="auto"/>
        <w:ind w:right="40"/>
        <w:jc w:val="both"/>
        <w:rPr>
          <w:rFonts w:ascii="Times New Roman" w:hAnsi="Times New Roman" w:cs="Times New Roman"/>
          <w:sz w:val="24"/>
          <w:szCs w:val="24"/>
        </w:rPr>
      </w:pPr>
      <w:r w:rsidRPr="0066512B">
        <w:rPr>
          <w:rFonts w:ascii="Times New Roman" w:hAnsi="Times New Roman" w:cs="Times New Roman"/>
          <w:sz w:val="24"/>
          <w:szCs w:val="24"/>
        </w:rPr>
        <w:t>44</w:t>
      </w:r>
    </w:p>
    <w:p w:rsidR="00807E55" w:rsidRPr="0066512B" w:rsidRDefault="0066512B" w:rsidP="0066512B">
      <w:pPr>
        <w:pStyle w:val="BodyText2"/>
        <w:shd w:val="clear" w:color="auto" w:fill="auto"/>
        <w:spacing w:after="120" w:line="360" w:lineRule="auto"/>
        <w:ind w:left="20" w:right="20" w:firstLine="0"/>
        <w:jc w:val="both"/>
        <w:rPr>
          <w:rFonts w:ascii="Times New Roman" w:hAnsi="Times New Roman" w:cs="Times New Roman"/>
          <w:sz w:val="24"/>
          <w:szCs w:val="24"/>
        </w:rPr>
      </w:pPr>
      <w:r w:rsidRPr="0066512B">
        <w:rPr>
          <w:rStyle w:val="BodytextItalic"/>
          <w:rFonts w:ascii="Times New Roman" w:hAnsi="Times New Roman" w:cs="Times New Roman"/>
          <w:sz w:val="24"/>
          <w:szCs w:val="24"/>
        </w:rPr>
        <w:t>purported to exist in the data base of Los Angeles City College as of 19</w:t>
      </w:r>
      <w:r w:rsidRPr="0066512B">
        <w:rPr>
          <w:rStyle w:val="BodytextItalic"/>
          <w:rFonts w:ascii="Times New Roman" w:hAnsi="Times New Roman" w:cs="Times New Roman"/>
          <w:sz w:val="24"/>
          <w:szCs w:val="24"/>
          <w:vertAlign w:val="superscript"/>
        </w:rPr>
        <w:t>th</w:t>
      </w:r>
      <w:r w:rsidRPr="0066512B">
        <w:rPr>
          <w:rStyle w:val="BodytextItalic"/>
          <w:rFonts w:ascii="Times New Roman" w:hAnsi="Times New Roman" w:cs="Times New Roman"/>
          <w:sz w:val="24"/>
          <w:szCs w:val="24"/>
        </w:rPr>
        <w:t xml:space="preserve"> November, 2015,</w:t>
      </w:r>
      <w:r w:rsidRPr="0066512B">
        <w:rPr>
          <w:rFonts w:ascii="Times New Roman" w:hAnsi="Times New Roman" w:cs="Times New Roman"/>
          <w:sz w:val="24"/>
          <w:szCs w:val="24"/>
        </w:rPr>
        <w:t xml:space="preserve"> is only wishful thinking. It is is not a matter within the Applicant’s knowledge. I agree with the Respondent’s Counsel that by making such an allegation in his affidavit in rejoinder dated 8</w:t>
      </w:r>
      <w:r w:rsidRPr="0066512B">
        <w:rPr>
          <w:rFonts w:ascii="Times New Roman" w:hAnsi="Times New Roman" w:cs="Times New Roman"/>
          <w:sz w:val="24"/>
          <w:szCs w:val="24"/>
          <w:vertAlign w:val="superscript"/>
        </w:rPr>
        <w:t>th</w:t>
      </w:r>
      <w:r w:rsidRPr="0066512B">
        <w:rPr>
          <w:rFonts w:ascii="Times New Roman" w:hAnsi="Times New Roman" w:cs="Times New Roman"/>
          <w:sz w:val="24"/>
          <w:szCs w:val="24"/>
        </w:rPr>
        <w:t xml:space="preserve"> December, 2015, the Applicant offended 0. 19 rule 3 (1) of th</w:t>
      </w:r>
      <w:r w:rsidRPr="0066512B">
        <w:rPr>
          <w:rFonts w:ascii="Times New Roman" w:hAnsi="Times New Roman" w:cs="Times New Roman"/>
          <w:sz w:val="24"/>
          <w:szCs w:val="24"/>
        </w:rPr>
        <w:t xml:space="preserve">e Civil Procedure Rules. </w:t>
      </w:r>
      <w:r w:rsidRPr="0066512B">
        <w:rPr>
          <w:rStyle w:val="BodyText1"/>
          <w:rFonts w:ascii="Times New Roman" w:hAnsi="Times New Roman" w:cs="Times New Roman"/>
          <w:sz w:val="24"/>
          <w:szCs w:val="24"/>
        </w:rPr>
        <w:t>Order 19 rule 3 (1) of the CPR</w:t>
      </w:r>
      <w:r w:rsidRPr="0066512B">
        <w:rPr>
          <w:rFonts w:ascii="Times New Roman" w:hAnsi="Times New Roman" w:cs="Times New Roman"/>
          <w:sz w:val="24"/>
          <w:szCs w:val="24"/>
        </w:rPr>
        <w:t xml:space="preserve"> provides that:</w:t>
      </w:r>
    </w:p>
    <w:p w:rsidR="00807E55" w:rsidRPr="0066512B" w:rsidRDefault="0066512B" w:rsidP="0066512B">
      <w:pPr>
        <w:pStyle w:val="Bodytext30"/>
        <w:shd w:val="clear" w:color="auto" w:fill="auto"/>
        <w:spacing w:after="419" w:line="360" w:lineRule="auto"/>
        <w:ind w:left="740" w:right="20" w:firstLine="0"/>
        <w:rPr>
          <w:rFonts w:ascii="Times New Roman" w:hAnsi="Times New Roman" w:cs="Times New Roman"/>
          <w:sz w:val="24"/>
          <w:szCs w:val="24"/>
        </w:rPr>
      </w:pPr>
      <w:r w:rsidRPr="0066512B">
        <w:rPr>
          <w:rFonts w:ascii="Times New Roman" w:hAnsi="Times New Roman" w:cs="Times New Roman"/>
          <w:sz w:val="24"/>
          <w:szCs w:val="24"/>
        </w:rPr>
        <w:t xml:space="preserve">“Affidavits shall be confined to such facts as the deponent is able of his or her own knowledge to prove, except on interlocutory applications, on which statements of his or her belief </w:t>
      </w:r>
      <w:r w:rsidRPr="0066512B">
        <w:rPr>
          <w:rFonts w:ascii="Times New Roman" w:hAnsi="Times New Roman" w:cs="Times New Roman"/>
          <w:sz w:val="24"/>
          <w:szCs w:val="24"/>
        </w:rPr>
        <w:t>may be admitted, provided that the grounds thereof are stated</w:t>
      </w:r>
      <w:r w:rsidRPr="0066512B">
        <w:rPr>
          <w:rStyle w:val="Bodytext3NotItalic"/>
          <w:rFonts w:ascii="Times New Roman" w:hAnsi="Times New Roman" w:cs="Times New Roman"/>
          <w:sz w:val="24"/>
          <w:szCs w:val="24"/>
        </w:rPr>
        <w:t>”</w:t>
      </w:r>
    </w:p>
    <w:p w:rsidR="00807E55" w:rsidRPr="0066512B" w:rsidRDefault="0066512B" w:rsidP="0066512B">
      <w:pPr>
        <w:pStyle w:val="BodyText2"/>
        <w:shd w:val="clear" w:color="auto" w:fill="auto"/>
        <w:spacing w:after="246" w:line="360" w:lineRule="auto"/>
        <w:ind w:left="20" w:firstLine="0"/>
        <w:jc w:val="both"/>
        <w:rPr>
          <w:rFonts w:ascii="Times New Roman" w:hAnsi="Times New Roman" w:cs="Times New Roman"/>
          <w:sz w:val="24"/>
          <w:szCs w:val="24"/>
        </w:rPr>
      </w:pPr>
      <w:r w:rsidRPr="0066512B">
        <w:rPr>
          <w:rFonts w:ascii="Times New Roman" w:hAnsi="Times New Roman" w:cs="Times New Roman"/>
          <w:sz w:val="24"/>
          <w:szCs w:val="24"/>
        </w:rPr>
        <w:lastRenderedPageBreak/>
        <w:t>I therefore find no evidential value in the averments made by the Applicant on this point.</w:t>
      </w:r>
    </w:p>
    <w:p w:rsidR="00807E55" w:rsidRPr="0066512B" w:rsidRDefault="0066512B" w:rsidP="0066512B">
      <w:pPr>
        <w:pStyle w:val="BodyText2"/>
        <w:shd w:val="clear" w:color="auto" w:fill="auto"/>
        <w:spacing w:after="0" w:line="360" w:lineRule="auto"/>
        <w:ind w:left="20" w:right="20" w:firstLine="0"/>
        <w:jc w:val="both"/>
        <w:rPr>
          <w:rFonts w:ascii="Times New Roman" w:hAnsi="Times New Roman" w:cs="Times New Roman"/>
          <w:sz w:val="24"/>
          <w:szCs w:val="24"/>
        </w:rPr>
      </w:pPr>
      <w:r w:rsidRPr="0066512B">
        <w:rPr>
          <w:rFonts w:ascii="Times New Roman" w:hAnsi="Times New Roman" w:cs="Times New Roman"/>
          <w:sz w:val="24"/>
          <w:szCs w:val="24"/>
        </w:rPr>
        <w:t>Third, the Applicant’s arguments about 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Respondent’s credits transferred from Los Angeles City </w:t>
      </w:r>
      <w:r w:rsidRPr="0066512B">
        <w:rPr>
          <w:rFonts w:ascii="Times New Roman" w:hAnsi="Times New Roman" w:cs="Times New Roman"/>
          <w:sz w:val="24"/>
          <w:szCs w:val="24"/>
        </w:rPr>
        <w:t>College and Tulsa community college to Oklahoma State University, again are matters to which the Applicant is not competent to give an opinion on or to depone to. It is a cardinal rule of evidence that opinion evidence is inadmissible except that made by a</w:t>
      </w:r>
      <w:r w:rsidRPr="0066512B">
        <w:rPr>
          <w:rFonts w:ascii="Times New Roman" w:hAnsi="Times New Roman" w:cs="Times New Roman"/>
          <w:sz w:val="24"/>
          <w:szCs w:val="24"/>
        </w:rPr>
        <w:t xml:space="preserve">n expert witness. </w:t>
      </w:r>
      <w:r w:rsidRPr="0066512B">
        <w:rPr>
          <w:rStyle w:val="BodyText1"/>
          <w:rFonts w:ascii="Times New Roman" w:hAnsi="Times New Roman" w:cs="Times New Roman"/>
          <w:sz w:val="24"/>
          <w:szCs w:val="24"/>
        </w:rPr>
        <w:t>(Sec. 43 of the Evidence Act, Cap 6)</w:t>
      </w:r>
      <w:r w:rsidRPr="0066512B">
        <w:rPr>
          <w:rFonts w:ascii="Times New Roman" w:hAnsi="Times New Roman" w:cs="Times New Roman"/>
          <w:sz w:val="24"/>
          <w:szCs w:val="24"/>
        </w:rPr>
        <w:t xml:space="preserve"> A witness like the Applicant who is neither; scientifically, professionally or technically trained / skilled in such a specialized subject such as the equating of academic qualifications, does not qual</w:t>
      </w:r>
      <w:r w:rsidRPr="0066512B">
        <w:rPr>
          <w:rFonts w:ascii="Times New Roman" w:hAnsi="Times New Roman" w:cs="Times New Roman"/>
          <w:sz w:val="24"/>
          <w:szCs w:val="24"/>
        </w:rPr>
        <w:t xml:space="preserve">ify to testify on this. I subscribe to the position taken by </w:t>
      </w:r>
      <w:r w:rsidRPr="0066512B">
        <w:rPr>
          <w:rStyle w:val="BodyText1"/>
          <w:rFonts w:ascii="Times New Roman" w:hAnsi="Times New Roman" w:cs="Times New Roman"/>
          <w:sz w:val="24"/>
          <w:szCs w:val="24"/>
        </w:rPr>
        <w:t>Butagira Ag. J (as he then was), in Charles Kamya vs. Arua Motor</w:t>
      </w:r>
      <w:r w:rsidRPr="0066512B">
        <w:rPr>
          <w:rFonts w:ascii="Times New Roman" w:hAnsi="Times New Roman" w:cs="Times New Roman"/>
          <w:sz w:val="24"/>
          <w:szCs w:val="24"/>
        </w:rPr>
        <w:t xml:space="preserve"> </w:t>
      </w:r>
      <w:r w:rsidRPr="0066512B">
        <w:rPr>
          <w:rStyle w:val="BodyText1"/>
          <w:rFonts w:ascii="Times New Roman" w:hAnsi="Times New Roman" w:cs="Times New Roman"/>
          <w:sz w:val="24"/>
          <w:szCs w:val="24"/>
        </w:rPr>
        <w:t>Dealers’ Ltd 1977 HCB at 133</w:t>
      </w:r>
      <w:r w:rsidRPr="0066512B">
        <w:rPr>
          <w:rFonts w:ascii="Times New Roman" w:hAnsi="Times New Roman" w:cs="Times New Roman"/>
          <w:sz w:val="24"/>
          <w:szCs w:val="24"/>
        </w:rPr>
        <w:t xml:space="preserve"> when he held that;</w:t>
      </w:r>
    </w:p>
    <w:p w:rsidR="00807E55" w:rsidRPr="0066512B" w:rsidRDefault="0066512B" w:rsidP="0066512B">
      <w:pPr>
        <w:pStyle w:val="Bodytext30"/>
        <w:shd w:val="clear" w:color="auto" w:fill="auto"/>
        <w:spacing w:after="180" w:line="360" w:lineRule="auto"/>
        <w:ind w:left="720" w:right="40" w:firstLine="0"/>
        <w:rPr>
          <w:rFonts w:ascii="Times New Roman" w:hAnsi="Times New Roman" w:cs="Times New Roman"/>
          <w:sz w:val="24"/>
          <w:szCs w:val="24"/>
        </w:rPr>
      </w:pPr>
      <w:r w:rsidRPr="0066512B">
        <w:rPr>
          <w:rFonts w:ascii="Times New Roman" w:hAnsi="Times New Roman" w:cs="Times New Roman"/>
          <w:sz w:val="24"/>
          <w:szCs w:val="24"/>
        </w:rPr>
        <w:t>“No person should be allowed to give evidence as an expert witness unless his prof</w:t>
      </w:r>
      <w:r w:rsidRPr="0066512B">
        <w:rPr>
          <w:rFonts w:ascii="Times New Roman" w:hAnsi="Times New Roman" w:cs="Times New Roman"/>
          <w:sz w:val="24"/>
          <w:szCs w:val="24"/>
        </w:rPr>
        <w:t>ession or course of study gives him opportunity.However, it is for the Judge to determine whether the witness has undergone such a course of special study or experience as will render him an expert in a particular subject and it is necessary for the expert</w:t>
      </w:r>
      <w:r w:rsidRPr="0066512B">
        <w:rPr>
          <w:rFonts w:ascii="Times New Roman" w:hAnsi="Times New Roman" w:cs="Times New Roman"/>
          <w:sz w:val="24"/>
          <w:szCs w:val="24"/>
        </w:rPr>
        <w:t>ise to have been acquired professionally”</w:t>
      </w:r>
    </w:p>
    <w:p w:rsidR="00807E55" w:rsidRPr="0066512B" w:rsidRDefault="0066512B" w:rsidP="0066512B">
      <w:pPr>
        <w:pStyle w:val="BodyText2"/>
        <w:shd w:val="clear" w:color="auto" w:fill="auto"/>
        <w:spacing w:after="180" w:line="360" w:lineRule="auto"/>
        <w:ind w:left="20" w:right="40" w:firstLine="0"/>
        <w:jc w:val="both"/>
        <w:rPr>
          <w:rFonts w:ascii="Times New Roman" w:hAnsi="Times New Roman" w:cs="Times New Roman"/>
          <w:sz w:val="24"/>
          <w:szCs w:val="24"/>
        </w:rPr>
      </w:pPr>
      <w:r w:rsidRPr="0066512B">
        <w:rPr>
          <w:rFonts w:ascii="Times New Roman" w:hAnsi="Times New Roman" w:cs="Times New Roman"/>
          <w:sz w:val="24"/>
          <w:szCs w:val="24"/>
        </w:rPr>
        <w:t xml:space="preserve">I have notwithstanding the above, carefully studied the said transcripts. I find that all the allegations that there are discrepancies in the subjects, credit numbers and dates of study are not true. I saw no such </w:t>
      </w:r>
      <w:r w:rsidRPr="0066512B">
        <w:rPr>
          <w:rFonts w:ascii="Times New Roman" w:hAnsi="Times New Roman" w:cs="Times New Roman"/>
          <w:sz w:val="24"/>
          <w:szCs w:val="24"/>
        </w:rPr>
        <w:t>discrepancies. I agree with the Respondents’ Counsel that in the absence of evidence from any expert on the American Educational system, or from the National Curriculum Development Centre (NCC) in Uganda, the Applicant’s allegations cannot be sustained.</w:t>
      </w:r>
    </w:p>
    <w:p w:rsidR="00807E55" w:rsidRPr="0066512B" w:rsidRDefault="0066512B" w:rsidP="0066512B">
      <w:pPr>
        <w:pStyle w:val="BodyText2"/>
        <w:numPr>
          <w:ilvl w:val="0"/>
          <w:numId w:val="25"/>
        </w:numPr>
        <w:shd w:val="clear" w:color="auto" w:fill="auto"/>
        <w:tabs>
          <w:tab w:val="left" w:pos="548"/>
        </w:tabs>
        <w:spacing w:after="0" w:line="360" w:lineRule="auto"/>
        <w:ind w:left="20" w:right="40" w:firstLine="0"/>
        <w:jc w:val="both"/>
        <w:rPr>
          <w:rFonts w:ascii="Times New Roman" w:hAnsi="Times New Roman" w:cs="Times New Roman"/>
          <w:sz w:val="24"/>
          <w:szCs w:val="24"/>
        </w:rPr>
      </w:pPr>
      <w:r w:rsidRPr="0066512B">
        <w:rPr>
          <w:rFonts w:ascii="Times New Roman" w:hAnsi="Times New Roman" w:cs="Times New Roman"/>
          <w:sz w:val="24"/>
          <w:szCs w:val="24"/>
        </w:rPr>
        <w:t>The weak, conjectural and highly speculative attacks by the Applicant on the 3</w:t>
      </w:r>
      <w:r w:rsidRPr="0066512B">
        <w:rPr>
          <w:rFonts w:ascii="Times New Roman" w:hAnsi="Times New Roman" w:cs="Times New Roman"/>
          <w:sz w:val="24"/>
          <w:szCs w:val="24"/>
          <w:vertAlign w:val="superscript"/>
        </w:rPr>
        <w:t>rd</w:t>
      </w:r>
      <w:r w:rsidRPr="0066512B">
        <w:rPr>
          <w:rFonts w:ascii="Times New Roman" w:hAnsi="Times New Roman" w:cs="Times New Roman"/>
          <w:sz w:val="24"/>
          <w:szCs w:val="24"/>
        </w:rPr>
        <w:t xml:space="preserve"> Respondent’s qualifications in the present case are distinguishable from the strong attacks made on the qualifications of Parliamentary aspirants in the cases earlier referred</w:t>
      </w:r>
      <w:r w:rsidRPr="0066512B">
        <w:rPr>
          <w:rFonts w:ascii="Times New Roman" w:hAnsi="Times New Roman" w:cs="Times New Roman"/>
          <w:sz w:val="24"/>
          <w:szCs w:val="24"/>
        </w:rPr>
        <w:t xml:space="preserve"> to. In the </w:t>
      </w:r>
      <w:r w:rsidRPr="0066512B">
        <w:rPr>
          <w:rStyle w:val="BodyText1"/>
          <w:rFonts w:ascii="Times New Roman" w:hAnsi="Times New Roman" w:cs="Times New Roman"/>
          <w:sz w:val="24"/>
          <w:szCs w:val="24"/>
        </w:rPr>
        <w:t>Gole Nicholas vs. Loi Kiryapawo case, (supra)</w:t>
      </w:r>
      <w:r w:rsidRPr="0066512B">
        <w:rPr>
          <w:rFonts w:ascii="Times New Roman" w:hAnsi="Times New Roman" w:cs="Times New Roman"/>
          <w:sz w:val="24"/>
          <w:szCs w:val="24"/>
        </w:rPr>
        <w:t xml:space="preserve"> the attack was that the Diploma in Animal Husbandry was forged, albeit not relied on by NCHE. The forgery of that Diploma in Animal Husbandry was proved by the evidence of the Principal, Bukalasa Ag</w:t>
      </w:r>
      <w:r w:rsidRPr="0066512B">
        <w:rPr>
          <w:rFonts w:ascii="Times New Roman" w:hAnsi="Times New Roman" w:cs="Times New Roman"/>
          <w:sz w:val="24"/>
          <w:szCs w:val="24"/>
        </w:rPr>
        <w:t>ricultural College a one Mubiru Moses who showed court that the records obtained from the Veterinary Institute at Entebbe upon its merger with Bukalasa Agricultural College, did not show that the Respondent had been a student there nor that she had been aw</w:t>
      </w:r>
      <w:r w:rsidRPr="0066512B">
        <w:rPr>
          <w:rFonts w:ascii="Times New Roman" w:hAnsi="Times New Roman" w:cs="Times New Roman"/>
          <w:sz w:val="24"/>
          <w:szCs w:val="24"/>
        </w:rPr>
        <w:t>arded the said diploma in</w:t>
      </w:r>
    </w:p>
    <w:p w:rsidR="00807E55" w:rsidRPr="0066512B" w:rsidRDefault="0066512B" w:rsidP="0066512B">
      <w:pPr>
        <w:pStyle w:val="BodyText2"/>
        <w:shd w:val="clear" w:color="auto" w:fill="auto"/>
        <w:spacing w:after="6" w:line="360" w:lineRule="auto"/>
        <w:ind w:left="20" w:firstLine="0"/>
        <w:jc w:val="both"/>
        <w:rPr>
          <w:rFonts w:ascii="Times New Roman" w:hAnsi="Times New Roman" w:cs="Times New Roman"/>
          <w:sz w:val="24"/>
          <w:szCs w:val="24"/>
        </w:rPr>
      </w:pPr>
      <w:r w:rsidRPr="0066512B">
        <w:rPr>
          <w:rFonts w:ascii="Times New Roman" w:hAnsi="Times New Roman" w:cs="Times New Roman"/>
          <w:sz w:val="24"/>
          <w:szCs w:val="24"/>
        </w:rPr>
        <w:t xml:space="preserve">Animal Husbandry. In </w:t>
      </w:r>
      <w:r w:rsidRPr="0066512B">
        <w:rPr>
          <w:rStyle w:val="BodyText1"/>
          <w:rFonts w:ascii="Times New Roman" w:hAnsi="Times New Roman" w:cs="Times New Roman"/>
          <w:sz w:val="24"/>
          <w:szCs w:val="24"/>
        </w:rPr>
        <w:t>the Abdul Balingira Nakendo vs. Patrick Mwondha case (supra),</w:t>
      </w:r>
    </w:p>
    <w:p w:rsidR="00807E55" w:rsidRPr="0066512B" w:rsidRDefault="0066512B" w:rsidP="0066512B">
      <w:pPr>
        <w:pStyle w:val="BodyText2"/>
        <w:shd w:val="clear" w:color="auto" w:fill="auto"/>
        <w:spacing w:after="116" w:line="360" w:lineRule="auto"/>
        <w:ind w:left="20" w:right="20" w:firstLine="0"/>
        <w:jc w:val="both"/>
        <w:rPr>
          <w:rFonts w:ascii="Times New Roman" w:hAnsi="Times New Roman" w:cs="Times New Roman"/>
          <w:sz w:val="24"/>
          <w:szCs w:val="24"/>
        </w:rPr>
      </w:pPr>
      <w:r w:rsidRPr="0066512B">
        <w:rPr>
          <w:rFonts w:ascii="Times New Roman" w:hAnsi="Times New Roman" w:cs="Times New Roman"/>
          <w:sz w:val="24"/>
          <w:szCs w:val="24"/>
        </w:rPr>
        <w:lastRenderedPageBreak/>
        <w:t xml:space="preserve">the attacks of forgery of the certificates in Police training relied on by NCHE were proved by showing that the officers indicated therein did not </w:t>
      </w:r>
      <w:r w:rsidRPr="0066512B">
        <w:rPr>
          <w:rFonts w:ascii="Times New Roman" w:hAnsi="Times New Roman" w:cs="Times New Roman"/>
          <w:sz w:val="24"/>
          <w:szCs w:val="24"/>
        </w:rPr>
        <w:t>actually sign on the certificates, although the certificates bore their names. No authorized person from Police signed the certificates. One of the Police Officers whose names appeared on the certificates, but did not sign, and who swore an affidavit was s</w:t>
      </w:r>
      <w:r w:rsidRPr="0066512B">
        <w:rPr>
          <w:rFonts w:ascii="Times New Roman" w:hAnsi="Times New Roman" w:cs="Times New Roman"/>
          <w:sz w:val="24"/>
          <w:szCs w:val="24"/>
        </w:rPr>
        <w:t>ilent on as to why he did not sign nor could he name the Officer who signed for him.</w:t>
      </w:r>
    </w:p>
    <w:p w:rsidR="00807E55" w:rsidRPr="0066512B" w:rsidRDefault="0066512B" w:rsidP="0066512B">
      <w:pPr>
        <w:pStyle w:val="Bodytext30"/>
        <w:numPr>
          <w:ilvl w:val="0"/>
          <w:numId w:val="25"/>
        </w:numPr>
        <w:shd w:val="clear" w:color="auto" w:fill="auto"/>
        <w:tabs>
          <w:tab w:val="left" w:pos="534"/>
        </w:tabs>
        <w:spacing w:line="360" w:lineRule="auto"/>
        <w:ind w:left="20" w:right="20" w:firstLine="0"/>
        <w:rPr>
          <w:rFonts w:ascii="Times New Roman" w:hAnsi="Times New Roman" w:cs="Times New Roman"/>
          <w:sz w:val="24"/>
          <w:szCs w:val="24"/>
        </w:rPr>
      </w:pPr>
      <w:r w:rsidRPr="0066512B">
        <w:rPr>
          <w:rStyle w:val="Bodytext3NotItalic"/>
          <w:rFonts w:ascii="Times New Roman" w:hAnsi="Times New Roman" w:cs="Times New Roman"/>
          <w:sz w:val="24"/>
          <w:szCs w:val="24"/>
        </w:rPr>
        <w:t xml:space="preserve">My conclusion is that </w:t>
      </w:r>
      <w:r w:rsidRPr="0066512B">
        <w:rPr>
          <w:rFonts w:ascii="Times New Roman" w:hAnsi="Times New Roman" w:cs="Times New Roman"/>
          <w:sz w:val="24"/>
          <w:szCs w:val="24"/>
        </w:rPr>
        <w:t>the grounds in support of the Applicant’s application are insufficient to warrant this court to set aside the 1</w:t>
      </w:r>
      <w:r w:rsidRPr="0066512B">
        <w:rPr>
          <w:rFonts w:ascii="Times New Roman" w:hAnsi="Times New Roman" w:cs="Times New Roman"/>
          <w:sz w:val="24"/>
          <w:szCs w:val="24"/>
          <w:vertAlign w:val="superscript"/>
        </w:rPr>
        <w:t>st</w:t>
      </w:r>
      <w:r w:rsidRPr="0066512B">
        <w:rPr>
          <w:rFonts w:ascii="Times New Roman" w:hAnsi="Times New Roman" w:cs="Times New Roman"/>
          <w:sz w:val="24"/>
          <w:szCs w:val="24"/>
        </w:rPr>
        <w:t xml:space="preserve"> Respondent’s impugned decision.</w:t>
      </w:r>
    </w:p>
    <w:p w:rsidR="00807E55" w:rsidRPr="0066512B" w:rsidRDefault="0066512B" w:rsidP="0066512B">
      <w:pPr>
        <w:pStyle w:val="BodyText2"/>
        <w:shd w:val="clear" w:color="auto" w:fill="auto"/>
        <w:spacing w:after="120" w:line="360" w:lineRule="auto"/>
        <w:ind w:left="20" w:right="20" w:firstLine="0"/>
        <w:jc w:val="both"/>
        <w:rPr>
          <w:rFonts w:ascii="Times New Roman" w:hAnsi="Times New Roman" w:cs="Times New Roman"/>
          <w:sz w:val="24"/>
          <w:szCs w:val="24"/>
        </w:rPr>
      </w:pPr>
      <w:r w:rsidRPr="0066512B">
        <w:rPr>
          <w:rFonts w:ascii="Times New Roman" w:hAnsi="Times New Roman" w:cs="Times New Roman"/>
          <w:sz w:val="24"/>
          <w:szCs w:val="24"/>
        </w:rPr>
        <w:t>The</w:t>
      </w:r>
      <w:r w:rsidRPr="0066512B">
        <w:rPr>
          <w:rFonts w:ascii="Times New Roman" w:hAnsi="Times New Roman" w:cs="Times New Roman"/>
          <w:sz w:val="24"/>
          <w:szCs w:val="24"/>
        </w:rPr>
        <w:t xml:space="preserve"> 1</w:t>
      </w:r>
      <w:r w:rsidRPr="0066512B">
        <w:rPr>
          <w:rFonts w:ascii="Times New Roman" w:hAnsi="Times New Roman" w:cs="Times New Roman"/>
          <w:sz w:val="24"/>
          <w:szCs w:val="24"/>
          <w:vertAlign w:val="superscript"/>
        </w:rPr>
        <w:t>st</w:t>
      </w:r>
      <w:r w:rsidRPr="0066512B">
        <w:rPr>
          <w:rFonts w:ascii="Times New Roman" w:hAnsi="Times New Roman" w:cs="Times New Roman"/>
          <w:sz w:val="24"/>
          <w:szCs w:val="24"/>
        </w:rPr>
        <w:t xml:space="preserve"> Respondent’s impugned decision is accordingly upheld. The Applicant’s appeal fails. There is no need therefore for me to discuss the other reliefs sought by the Applicant as they were premised on the setting aside of the 1</w:t>
      </w:r>
      <w:r w:rsidRPr="0066512B">
        <w:rPr>
          <w:rFonts w:ascii="Times New Roman" w:hAnsi="Times New Roman" w:cs="Times New Roman"/>
          <w:sz w:val="24"/>
          <w:szCs w:val="24"/>
          <w:vertAlign w:val="superscript"/>
        </w:rPr>
        <w:t>st</w:t>
      </w:r>
      <w:r w:rsidRPr="0066512B">
        <w:rPr>
          <w:rFonts w:ascii="Times New Roman" w:hAnsi="Times New Roman" w:cs="Times New Roman"/>
          <w:sz w:val="24"/>
          <w:szCs w:val="24"/>
        </w:rPr>
        <w:t xml:space="preserve"> Respondent’s impugned deci</w:t>
      </w:r>
      <w:r w:rsidRPr="0066512B">
        <w:rPr>
          <w:rFonts w:ascii="Times New Roman" w:hAnsi="Times New Roman" w:cs="Times New Roman"/>
          <w:sz w:val="24"/>
          <w:szCs w:val="24"/>
        </w:rPr>
        <w:t>sion, which has failed.</w:t>
      </w:r>
    </w:p>
    <w:p w:rsidR="00807E55" w:rsidRPr="0066512B" w:rsidRDefault="0066512B" w:rsidP="0066512B">
      <w:pPr>
        <w:pStyle w:val="BodyText2"/>
        <w:numPr>
          <w:ilvl w:val="0"/>
          <w:numId w:val="25"/>
        </w:numPr>
        <w:shd w:val="clear" w:color="auto" w:fill="auto"/>
        <w:tabs>
          <w:tab w:val="left" w:pos="505"/>
        </w:tabs>
        <w:spacing w:after="1111" w:line="360" w:lineRule="auto"/>
        <w:ind w:left="20" w:right="20" w:firstLine="0"/>
        <w:jc w:val="both"/>
        <w:rPr>
          <w:rFonts w:ascii="Times New Roman" w:hAnsi="Times New Roman" w:cs="Times New Roman"/>
          <w:sz w:val="24"/>
          <w:szCs w:val="24"/>
        </w:rPr>
      </w:pPr>
      <w:r w:rsidRPr="0066512B">
        <w:rPr>
          <w:rFonts w:ascii="Times New Roman" w:hAnsi="Times New Roman" w:cs="Times New Roman"/>
          <w:sz w:val="24"/>
          <w:szCs w:val="24"/>
        </w:rPr>
        <w:t>In the final result, this application is dismissed with costs to all the Respondents against the Applicant.</w:t>
      </w:r>
    </w:p>
    <w:p w:rsidR="00807E55" w:rsidRPr="0066512B" w:rsidRDefault="0066512B" w:rsidP="0066512B">
      <w:pPr>
        <w:pStyle w:val="Heading120"/>
        <w:keepNext/>
        <w:keepLines/>
        <w:shd w:val="clear" w:color="auto" w:fill="auto"/>
        <w:spacing w:before="0" w:after="252" w:line="360" w:lineRule="auto"/>
        <w:ind w:left="20" w:right="6980"/>
        <w:jc w:val="both"/>
        <w:rPr>
          <w:rFonts w:ascii="Times New Roman" w:hAnsi="Times New Roman" w:cs="Times New Roman"/>
          <w:sz w:val="24"/>
          <w:szCs w:val="24"/>
        </w:rPr>
      </w:pPr>
      <w:bookmarkStart w:id="17" w:name="bookmark16"/>
      <w:r w:rsidRPr="0066512B">
        <w:rPr>
          <w:rFonts w:ascii="Times New Roman" w:hAnsi="Times New Roman" w:cs="Times New Roman"/>
          <w:sz w:val="24"/>
          <w:szCs w:val="24"/>
        </w:rPr>
        <w:t>P. BASAZA WASSWA JUDGE</w:t>
      </w:r>
      <w:bookmarkEnd w:id="17"/>
    </w:p>
    <w:p w:rsidR="00807E55" w:rsidRPr="0066512B" w:rsidRDefault="0066512B" w:rsidP="0066512B">
      <w:pPr>
        <w:pStyle w:val="Bodytext40"/>
        <w:shd w:val="clear" w:color="auto" w:fill="auto"/>
        <w:spacing w:before="0" w:line="360" w:lineRule="auto"/>
        <w:ind w:left="20"/>
        <w:rPr>
          <w:rFonts w:ascii="Times New Roman" w:hAnsi="Times New Roman" w:cs="Times New Roman"/>
          <w:sz w:val="24"/>
          <w:szCs w:val="24"/>
        </w:rPr>
        <w:sectPr w:rsidR="00807E55" w:rsidRPr="0066512B">
          <w:footerReference w:type="default" r:id="rId18"/>
          <w:pgSz w:w="12240" w:h="15840"/>
          <w:pgMar w:top="1157" w:right="1401" w:bottom="1367" w:left="1435" w:header="0" w:footer="3" w:gutter="0"/>
          <w:cols w:space="720"/>
          <w:noEndnote/>
          <w:titlePg/>
          <w:docGrid w:linePitch="360"/>
        </w:sectPr>
      </w:pPr>
      <w:r w:rsidRPr="0066512B">
        <w:rPr>
          <w:rFonts w:ascii="Times New Roman" w:hAnsi="Times New Roman" w:cs="Times New Roman"/>
          <w:sz w:val="24"/>
          <w:szCs w:val="24"/>
        </w:rPr>
        <w:t>25</w:t>
      </w:r>
      <w:r w:rsidRPr="0066512B">
        <w:rPr>
          <w:rStyle w:val="Bodytext41"/>
          <w:rFonts w:ascii="Times New Roman" w:hAnsi="Times New Roman" w:cs="Times New Roman"/>
          <w:b/>
          <w:bCs/>
          <w:sz w:val="24"/>
          <w:szCs w:val="24"/>
        </w:rPr>
        <w:t>/</w:t>
      </w:r>
      <w:r w:rsidRPr="0066512B">
        <w:rPr>
          <w:rFonts w:ascii="Times New Roman" w:hAnsi="Times New Roman" w:cs="Times New Roman"/>
          <w:sz w:val="24"/>
          <w:szCs w:val="24"/>
        </w:rPr>
        <w:t>01/2015</w:t>
      </w:r>
    </w:p>
    <w:p w:rsidR="00807E55" w:rsidRPr="0066512B" w:rsidRDefault="0066512B" w:rsidP="0066512B">
      <w:pPr>
        <w:pStyle w:val="Bodytext21"/>
        <w:shd w:val="clear" w:color="auto" w:fill="auto"/>
        <w:spacing w:line="360" w:lineRule="auto"/>
        <w:jc w:val="both"/>
        <w:rPr>
          <w:rFonts w:ascii="Times New Roman" w:hAnsi="Times New Roman" w:cs="Times New Roman"/>
          <w:sz w:val="24"/>
          <w:szCs w:val="24"/>
        </w:rPr>
      </w:pPr>
      <w:r w:rsidRPr="0066512B">
        <w:rPr>
          <w:rFonts w:ascii="Times New Roman" w:hAnsi="Times New Roman" w:cs="Times New Roman"/>
          <w:sz w:val="24"/>
          <w:szCs w:val="24"/>
        </w:rPr>
        <w:lastRenderedPageBreak/>
        <w:t>48</w:t>
      </w:r>
    </w:p>
    <w:sectPr w:rsidR="00807E55" w:rsidRPr="0066512B">
      <w:footerReference w:type="default" r:id="rId19"/>
      <w:type w:val="continuous"/>
      <w:pgSz w:w="12240" w:h="15840"/>
      <w:pgMar w:top="14261" w:right="5897" w:bottom="1128" w:left="592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936" w:rsidRDefault="008C0936">
      <w:r>
        <w:separator/>
      </w:r>
    </w:p>
  </w:endnote>
  <w:endnote w:type="continuationSeparator" w:id="0">
    <w:p w:rsidR="008C0936" w:rsidRDefault="008C0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ungsuh">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E55" w:rsidRDefault="0066512B">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6798945</wp:posOffset>
              </wp:positionH>
              <wp:positionV relativeFrom="page">
                <wp:posOffset>8980805</wp:posOffset>
              </wp:positionV>
              <wp:extent cx="53975" cy="14859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E55" w:rsidRDefault="0066512B">
                          <w:pPr>
                            <w:pStyle w:val="Headerorfooter0"/>
                            <w:shd w:val="clear" w:color="auto" w:fill="auto"/>
                            <w:spacing w:line="240" w:lineRule="auto"/>
                            <w:jc w:val="left"/>
                          </w:pPr>
                          <w:r>
                            <w:fldChar w:fldCharType="begin"/>
                          </w:r>
                          <w:r>
                            <w:instrText xml:space="preserve"> PAGE \* MERGEFORMAT </w:instrText>
                          </w:r>
                          <w:r>
                            <w:fldChar w:fldCharType="separate"/>
                          </w:r>
                          <w:r w:rsidRPr="0066512B">
                            <w:rPr>
                              <w:rStyle w:val="Headerorfooter1"/>
                              <w:noProof/>
                            </w:rPr>
                            <w:t>i</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35.35pt;margin-top:707.15pt;width:4.25pt;height:11.7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" filled="f" stroked="f">
              <v:textbox style="mso-fit-shape-to-text:t" inset="0,0,0,0">
                <w:txbxContent>
                  <w:p w:rsidR="00807E55" w:rsidRDefault="0066512B">
                    <w:pPr>
                      <w:pStyle w:val="Headerorfooter0"/>
                      <w:shd w:val="clear" w:color="auto" w:fill="auto"/>
                      <w:spacing w:line="240" w:lineRule="auto"/>
                      <w:jc w:val="left"/>
                    </w:pPr>
                    <w:r>
                      <w:fldChar w:fldCharType="begin"/>
                    </w:r>
                    <w:r>
                      <w:instrText xml:space="preserve"> PAGE \* MERGEFORMAT </w:instrText>
                    </w:r>
                    <w:r>
                      <w:fldChar w:fldCharType="separate"/>
                    </w:r>
                    <w:r w:rsidRPr="0066512B">
                      <w:rPr>
                        <w:rStyle w:val="Headerorfooter1"/>
                        <w:noProof/>
                      </w:rPr>
                      <w:t>i</w:t>
                    </w:r>
                    <w:r>
                      <w:rPr>
                        <w:rStyle w:val="Headerorfooter1"/>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E55" w:rsidRDefault="0066512B">
    <w:pPr>
      <w:rPr>
        <w:sz w:val="2"/>
        <w:szCs w:val="2"/>
      </w:rPr>
    </w:pPr>
    <w:r>
      <w:rPr>
        <w:noProof/>
      </w:rPr>
      <mc:AlternateContent>
        <mc:Choice Requires="wps">
          <w:drawing>
            <wp:anchor distT="0" distB="0" distL="63500" distR="63500" simplePos="0" relativeHeight="314572423" behindDoc="1" locked="0" layoutInCell="1" allowOverlap="1">
              <wp:simplePos x="0" y="0"/>
              <wp:positionH relativeFrom="page">
                <wp:posOffset>6741795</wp:posOffset>
              </wp:positionH>
              <wp:positionV relativeFrom="page">
                <wp:posOffset>9247505</wp:posOffset>
              </wp:positionV>
              <wp:extent cx="133350" cy="148590"/>
              <wp:effectExtent l="0" t="0" r="381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E55" w:rsidRDefault="0066512B">
                          <w:pPr>
                            <w:pStyle w:val="Headerorfooter0"/>
                            <w:shd w:val="clear" w:color="auto" w:fill="auto"/>
                            <w:spacing w:line="240" w:lineRule="auto"/>
                            <w:jc w:val="left"/>
                          </w:pPr>
                          <w:r>
                            <w:fldChar w:fldCharType="begin"/>
                          </w:r>
                          <w:r>
                            <w:instrText xml:space="preserve"> PAGE \* MERGEFORMAT </w:instrText>
                          </w:r>
                          <w:r>
                            <w:fldChar w:fldCharType="separate"/>
                          </w:r>
                          <w:r w:rsidRPr="0066512B">
                            <w:rPr>
                              <w:rStyle w:val="Headerorfooter1"/>
                              <w:noProof/>
                            </w:rPr>
                            <w:t>34</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2" type="#_x0000_t202" style="position:absolute;margin-left:530.85pt;margin-top:728.15pt;width:10.5pt;height:11.7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" filled="f" stroked="f">
              <v:textbox style="mso-fit-shape-to-text:t" inset="0,0,0,0">
                <w:txbxContent>
                  <w:p w:rsidR="00807E55" w:rsidRDefault="0066512B">
                    <w:pPr>
                      <w:pStyle w:val="Headerorfooter0"/>
                      <w:shd w:val="clear" w:color="auto" w:fill="auto"/>
                      <w:spacing w:line="240" w:lineRule="auto"/>
                      <w:jc w:val="left"/>
                    </w:pPr>
                    <w:r>
                      <w:fldChar w:fldCharType="begin"/>
                    </w:r>
                    <w:r>
                      <w:instrText xml:space="preserve"> PAGE \* MERGEFORMAT </w:instrText>
                    </w:r>
                    <w:r>
                      <w:fldChar w:fldCharType="separate"/>
                    </w:r>
                    <w:r w:rsidRPr="0066512B">
                      <w:rPr>
                        <w:rStyle w:val="Headerorfooter1"/>
                        <w:noProof/>
                      </w:rPr>
                      <w:t>34</w:t>
                    </w:r>
                    <w:r>
                      <w:rPr>
                        <w:rStyle w:val="Headerorfooter1"/>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E55" w:rsidRDefault="00807E5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E55" w:rsidRDefault="0066512B">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6741795</wp:posOffset>
              </wp:positionH>
              <wp:positionV relativeFrom="page">
                <wp:posOffset>9247505</wp:posOffset>
              </wp:positionV>
              <wp:extent cx="66675" cy="148590"/>
              <wp:effectExtent l="0" t="0" r="381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E55" w:rsidRDefault="0066512B">
                          <w:pPr>
                            <w:pStyle w:val="Headerorfooter0"/>
                            <w:shd w:val="clear" w:color="auto" w:fill="auto"/>
                            <w:spacing w:line="240" w:lineRule="auto"/>
                            <w:jc w:val="left"/>
                          </w:pPr>
                          <w:r>
                            <w:fldChar w:fldCharType="begin"/>
                          </w:r>
                          <w:r>
                            <w:instrText xml:space="preserve"> PAGE \* MERGEFORMAT </w:instrText>
                          </w:r>
                          <w:r>
                            <w:fldChar w:fldCharType="separate"/>
                          </w:r>
                          <w:r w:rsidRPr="0066512B">
                            <w:rPr>
                              <w:rStyle w:val="Headerorfooter1"/>
                              <w:noProof/>
                            </w:rPr>
                            <w:t>7</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530.85pt;margin-top:728.15pt;width:5.25pt;height:11.7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" filled="f" stroked="f">
              <v:textbox style="mso-fit-shape-to-text:t" inset="0,0,0,0">
                <w:txbxContent>
                  <w:p w:rsidR="00807E55" w:rsidRDefault="0066512B">
                    <w:pPr>
                      <w:pStyle w:val="Headerorfooter0"/>
                      <w:shd w:val="clear" w:color="auto" w:fill="auto"/>
                      <w:spacing w:line="240" w:lineRule="auto"/>
                      <w:jc w:val="left"/>
                    </w:pPr>
                    <w:r>
                      <w:fldChar w:fldCharType="begin"/>
                    </w:r>
                    <w:r>
                      <w:instrText xml:space="preserve"> PAGE \* MERGEFORMAT </w:instrText>
                    </w:r>
                    <w:r>
                      <w:fldChar w:fldCharType="separate"/>
                    </w:r>
                    <w:r w:rsidRPr="0066512B">
                      <w:rPr>
                        <w:rStyle w:val="Headerorfooter1"/>
                        <w:noProof/>
                      </w:rPr>
                      <w:t>7</w:t>
                    </w:r>
                    <w:r>
                      <w:rPr>
                        <w:rStyle w:val="Headerorfooter1"/>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E55" w:rsidRDefault="00807E5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E55" w:rsidRDefault="0066512B">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6741795</wp:posOffset>
              </wp:positionH>
              <wp:positionV relativeFrom="page">
                <wp:posOffset>9247505</wp:posOffset>
              </wp:positionV>
              <wp:extent cx="133350" cy="148590"/>
              <wp:effectExtent l="0" t="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E55" w:rsidRDefault="0066512B">
                          <w:pPr>
                            <w:pStyle w:val="Headerorfooter0"/>
                            <w:shd w:val="clear" w:color="auto" w:fill="auto"/>
                            <w:spacing w:line="240" w:lineRule="auto"/>
                            <w:jc w:val="left"/>
                          </w:pPr>
                          <w:r>
                            <w:fldChar w:fldCharType="begin"/>
                          </w:r>
                          <w:r>
                            <w:instrText xml:space="preserve"> PAGE \* MERGEFORMAT </w:instrText>
                          </w:r>
                          <w:r>
                            <w:fldChar w:fldCharType="separate"/>
                          </w:r>
                          <w:r w:rsidRPr="0066512B">
                            <w:rPr>
                              <w:rStyle w:val="Headerorfooter1"/>
                              <w:noProof/>
                            </w:rPr>
                            <w:t>13</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530.85pt;margin-top:728.15pt;width:10.5pt;height:11.7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" filled="f" stroked="f">
              <v:textbox style="mso-fit-shape-to-text:t" inset="0,0,0,0">
                <w:txbxContent>
                  <w:p w:rsidR="00807E55" w:rsidRDefault="0066512B">
                    <w:pPr>
                      <w:pStyle w:val="Headerorfooter0"/>
                      <w:shd w:val="clear" w:color="auto" w:fill="auto"/>
                      <w:spacing w:line="240" w:lineRule="auto"/>
                      <w:jc w:val="left"/>
                    </w:pPr>
                    <w:r>
                      <w:fldChar w:fldCharType="begin"/>
                    </w:r>
                    <w:r>
                      <w:instrText xml:space="preserve"> PAGE \* MERGEFORMAT </w:instrText>
                    </w:r>
                    <w:r>
                      <w:fldChar w:fldCharType="separate"/>
                    </w:r>
                    <w:r w:rsidRPr="0066512B">
                      <w:rPr>
                        <w:rStyle w:val="Headerorfooter1"/>
                        <w:noProof/>
                      </w:rPr>
                      <w:t>13</w:t>
                    </w:r>
                    <w:r>
                      <w:rPr>
                        <w:rStyle w:val="Headerorfooter1"/>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E55" w:rsidRDefault="00807E5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E55" w:rsidRDefault="0066512B">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6741795</wp:posOffset>
              </wp:positionH>
              <wp:positionV relativeFrom="page">
                <wp:posOffset>9247505</wp:posOffset>
              </wp:positionV>
              <wp:extent cx="133350" cy="148590"/>
              <wp:effectExtent l="0" t="0" r="381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E55" w:rsidRDefault="0066512B">
                          <w:pPr>
                            <w:pStyle w:val="Headerorfooter0"/>
                            <w:shd w:val="clear" w:color="auto" w:fill="auto"/>
                            <w:spacing w:line="240" w:lineRule="auto"/>
                            <w:jc w:val="left"/>
                          </w:pPr>
                          <w:r>
                            <w:fldChar w:fldCharType="begin"/>
                          </w:r>
                          <w:r>
                            <w:instrText xml:space="preserve"> PAGE \* MERGEFORMAT </w:instrText>
                          </w:r>
                          <w:r>
                            <w:fldChar w:fldCharType="separate"/>
                          </w:r>
                          <w:r w:rsidRPr="0066512B">
                            <w:rPr>
                              <w:rStyle w:val="Headerorfooter1"/>
                              <w:noProof/>
                            </w:rPr>
                            <w:t>18</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530.85pt;margin-top:728.15pt;width:10.5pt;height:11.7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" filled="f" stroked="f">
              <v:textbox style="mso-fit-shape-to-text:t" inset="0,0,0,0">
                <w:txbxContent>
                  <w:p w:rsidR="00807E55" w:rsidRDefault="0066512B">
                    <w:pPr>
                      <w:pStyle w:val="Headerorfooter0"/>
                      <w:shd w:val="clear" w:color="auto" w:fill="auto"/>
                      <w:spacing w:line="240" w:lineRule="auto"/>
                      <w:jc w:val="left"/>
                    </w:pPr>
                    <w:r>
                      <w:fldChar w:fldCharType="begin"/>
                    </w:r>
                    <w:r>
                      <w:instrText xml:space="preserve"> PAGE \* MERGEFORMAT </w:instrText>
                    </w:r>
                    <w:r>
                      <w:fldChar w:fldCharType="separate"/>
                    </w:r>
                    <w:r w:rsidRPr="0066512B">
                      <w:rPr>
                        <w:rStyle w:val="Headerorfooter1"/>
                        <w:noProof/>
                      </w:rPr>
                      <w:t>18</w:t>
                    </w:r>
                    <w:r>
                      <w:rPr>
                        <w:rStyle w:val="Headerorfooter1"/>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E55" w:rsidRDefault="0066512B">
    <w:pPr>
      <w:rPr>
        <w:sz w:val="2"/>
        <w:szCs w:val="2"/>
      </w:rPr>
    </w:pPr>
    <w:r>
      <w:rPr>
        <w:noProof/>
      </w:rPr>
      <mc:AlternateContent>
        <mc:Choice Requires="wps">
          <w:drawing>
            <wp:anchor distT="0" distB="0" distL="63500" distR="63500" simplePos="0" relativeHeight="314572421" behindDoc="1" locked="0" layoutInCell="1" allowOverlap="1">
              <wp:simplePos x="0" y="0"/>
              <wp:positionH relativeFrom="page">
                <wp:posOffset>6741795</wp:posOffset>
              </wp:positionH>
              <wp:positionV relativeFrom="page">
                <wp:posOffset>9247505</wp:posOffset>
              </wp:positionV>
              <wp:extent cx="133350" cy="148590"/>
              <wp:effectExtent l="0" t="0" r="381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E55" w:rsidRDefault="0066512B">
                          <w:pPr>
                            <w:pStyle w:val="Headerorfooter0"/>
                            <w:shd w:val="clear" w:color="auto" w:fill="auto"/>
                            <w:spacing w:line="240" w:lineRule="auto"/>
                            <w:jc w:val="left"/>
                          </w:pPr>
                          <w:r>
                            <w:fldChar w:fldCharType="begin"/>
                          </w:r>
                          <w:r>
                            <w:instrText xml:space="preserve"> PAGE \* MERGEFORMAT </w:instrText>
                          </w:r>
                          <w:r>
                            <w:fldChar w:fldCharType="separate"/>
                          </w:r>
                          <w:r w:rsidRPr="0066512B">
                            <w:rPr>
                              <w:rStyle w:val="Headerorfooter1"/>
                              <w:noProof/>
                            </w:rPr>
                            <w:t>27</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530.85pt;margin-top:728.15pt;width:10.5pt;height:11.7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" filled="f" stroked="f">
              <v:textbox style="mso-fit-shape-to-text:t" inset="0,0,0,0">
                <w:txbxContent>
                  <w:p w:rsidR="00807E55" w:rsidRDefault="0066512B">
                    <w:pPr>
                      <w:pStyle w:val="Headerorfooter0"/>
                      <w:shd w:val="clear" w:color="auto" w:fill="auto"/>
                      <w:spacing w:line="240" w:lineRule="auto"/>
                      <w:jc w:val="left"/>
                    </w:pPr>
                    <w:r>
                      <w:fldChar w:fldCharType="begin"/>
                    </w:r>
                    <w:r>
                      <w:instrText xml:space="preserve"> PAGE \* MERGEFORMAT </w:instrText>
                    </w:r>
                    <w:r>
                      <w:fldChar w:fldCharType="separate"/>
                    </w:r>
                    <w:r w:rsidRPr="0066512B">
                      <w:rPr>
                        <w:rStyle w:val="Headerorfooter1"/>
                        <w:noProof/>
                      </w:rPr>
                      <w:t>27</w:t>
                    </w:r>
                    <w:r>
                      <w:rPr>
                        <w:rStyle w:val="Headerorfooter1"/>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E55" w:rsidRDefault="00807E55"/>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E55" w:rsidRDefault="0066512B">
    <w:pPr>
      <w:rPr>
        <w:sz w:val="2"/>
        <w:szCs w:val="2"/>
      </w:rPr>
    </w:pPr>
    <w:r>
      <w:rPr>
        <w:noProof/>
      </w:rPr>
      <mc:AlternateContent>
        <mc:Choice Requires="wps">
          <w:drawing>
            <wp:anchor distT="0" distB="0" distL="63500" distR="63500" simplePos="0" relativeHeight="314572422" behindDoc="1" locked="0" layoutInCell="1" allowOverlap="1">
              <wp:simplePos x="0" y="0"/>
              <wp:positionH relativeFrom="page">
                <wp:posOffset>6741795</wp:posOffset>
              </wp:positionH>
              <wp:positionV relativeFrom="page">
                <wp:posOffset>9247505</wp:posOffset>
              </wp:positionV>
              <wp:extent cx="133350" cy="148590"/>
              <wp:effectExtent l="0" t="0" r="381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E55" w:rsidRDefault="0066512B">
                          <w:pPr>
                            <w:pStyle w:val="Headerorfooter0"/>
                            <w:shd w:val="clear" w:color="auto" w:fill="auto"/>
                            <w:spacing w:line="240" w:lineRule="auto"/>
                            <w:jc w:val="left"/>
                          </w:pPr>
                          <w:r>
                            <w:fldChar w:fldCharType="begin"/>
                          </w:r>
                          <w:r>
                            <w:instrText xml:space="preserve"> PAGE \* MERGEFORMAT </w:instrText>
                          </w:r>
                          <w:r>
                            <w:fldChar w:fldCharType="separate"/>
                          </w:r>
                          <w:r w:rsidRPr="0066512B">
                            <w:rPr>
                              <w:rStyle w:val="Headerorfooter1"/>
                              <w:noProof/>
                            </w:rPr>
                            <w:t>31</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margin-left:530.85pt;margin-top:728.15pt;width:10.5pt;height:11.7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" filled="f" stroked="f">
              <v:textbox style="mso-fit-shape-to-text:t" inset="0,0,0,0">
                <w:txbxContent>
                  <w:p w:rsidR="00807E55" w:rsidRDefault="0066512B">
                    <w:pPr>
                      <w:pStyle w:val="Headerorfooter0"/>
                      <w:shd w:val="clear" w:color="auto" w:fill="auto"/>
                      <w:spacing w:line="240" w:lineRule="auto"/>
                      <w:jc w:val="left"/>
                    </w:pPr>
                    <w:r>
                      <w:fldChar w:fldCharType="begin"/>
                    </w:r>
                    <w:r>
                      <w:instrText xml:space="preserve"> PAGE \* MERGEFORMAT </w:instrText>
                    </w:r>
                    <w:r>
                      <w:fldChar w:fldCharType="separate"/>
                    </w:r>
                    <w:r w:rsidRPr="0066512B">
                      <w:rPr>
                        <w:rStyle w:val="Headerorfooter1"/>
                        <w:noProof/>
                      </w:rPr>
                      <w:t>31</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936" w:rsidRDefault="008C0936"/>
  </w:footnote>
  <w:footnote w:type="continuationSeparator" w:id="0">
    <w:p w:rsidR="008C0936" w:rsidRDefault="008C09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E55" w:rsidRDefault="00807E5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6B3C"/>
    <w:multiLevelType w:val="multilevel"/>
    <w:tmpl w:val="3738A78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04408E"/>
    <w:multiLevelType w:val="multilevel"/>
    <w:tmpl w:val="9BBAAE1A"/>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2E4F7C"/>
    <w:multiLevelType w:val="multilevel"/>
    <w:tmpl w:val="3CFE3DF4"/>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836E08"/>
    <w:multiLevelType w:val="multilevel"/>
    <w:tmpl w:val="F3269C28"/>
    <w:lvl w:ilvl="0">
      <w:start w:val="2"/>
      <w:numFmt w:val="decimal"/>
      <w:lvlText w:val="%1."/>
      <w:lvlJc w:val="left"/>
      <w:rPr>
        <w:rFonts w:ascii="Arial Narrow" w:eastAsia="Arial Narrow" w:hAnsi="Arial Narrow" w:cs="Arial Narrow"/>
        <w:b w:val="0"/>
        <w:bCs w:val="0"/>
        <w:i/>
        <w:iCs/>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D64203"/>
    <w:multiLevelType w:val="multilevel"/>
    <w:tmpl w:val="3B7C8C98"/>
    <w:lvl w:ilvl="0">
      <w:start w:val="1"/>
      <w:numFmt w:val="lowerLetter"/>
      <w:lvlText w:val="%1)"/>
      <w:lvlJc w:val="left"/>
      <w:rPr>
        <w:rFonts w:ascii="Arial Narrow" w:eastAsia="Arial Narrow" w:hAnsi="Arial Narrow" w:cs="Arial Narrow"/>
        <w:b w:val="0"/>
        <w:bCs w:val="0"/>
        <w:i/>
        <w:iCs/>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C17276"/>
    <w:multiLevelType w:val="multilevel"/>
    <w:tmpl w:val="E4AAE9AC"/>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82568C"/>
    <w:multiLevelType w:val="multilevel"/>
    <w:tmpl w:val="0358ACC6"/>
    <w:lvl w:ilvl="0">
      <w:start w:val="1"/>
      <w:numFmt w:val="lowerRoman"/>
      <w:lvlText w:val="%1)"/>
      <w:lvlJc w:val="left"/>
      <w:rPr>
        <w:rFonts w:ascii="Arial Narrow" w:eastAsia="Arial Narrow" w:hAnsi="Arial Narrow" w:cs="Arial Narrow"/>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D12497"/>
    <w:multiLevelType w:val="multilevel"/>
    <w:tmpl w:val="B744478A"/>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F91925"/>
    <w:multiLevelType w:val="multilevel"/>
    <w:tmpl w:val="B0A418E6"/>
    <w:lvl w:ilvl="0">
      <w:start w:val="1"/>
      <w:numFmt w:val="decimal"/>
      <w:lvlText w:val="(%1)"/>
      <w:lvlJc w:val="left"/>
      <w:rPr>
        <w:rFonts w:ascii="Arial Narrow" w:eastAsia="Arial Narrow" w:hAnsi="Arial Narrow" w:cs="Arial Narrow"/>
        <w:b w:val="0"/>
        <w:bCs w:val="0"/>
        <w:i/>
        <w:iCs/>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8F11AC"/>
    <w:multiLevelType w:val="multilevel"/>
    <w:tmpl w:val="59384E3E"/>
    <w:lvl w:ilvl="0">
      <w:start w:val="2"/>
      <w:numFmt w:val="lowerLetter"/>
      <w:lvlText w:val="(%1)"/>
      <w:lvlJc w:val="left"/>
      <w:rPr>
        <w:rFonts w:ascii="Arial Narrow" w:eastAsia="Arial Narrow" w:hAnsi="Arial Narrow" w:cs="Arial Narrow"/>
        <w:b w:val="0"/>
        <w:bCs w:val="0"/>
        <w:i/>
        <w:iCs/>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A01B16"/>
    <w:multiLevelType w:val="multilevel"/>
    <w:tmpl w:val="9DCC4A8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1F1710"/>
    <w:multiLevelType w:val="multilevel"/>
    <w:tmpl w:val="FCCCE8FA"/>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7169EC"/>
    <w:multiLevelType w:val="multilevel"/>
    <w:tmpl w:val="937EAF2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AD35AC"/>
    <w:multiLevelType w:val="multilevel"/>
    <w:tmpl w:val="7BF03470"/>
    <w:lvl w:ilvl="0">
      <w:start w:val="1"/>
      <w:numFmt w:val="lowerRoman"/>
      <w:lvlText w:val="%1)"/>
      <w:lvlJc w:val="left"/>
      <w:rPr>
        <w:rFonts w:ascii="Arial Narrow" w:eastAsia="Arial Narrow" w:hAnsi="Arial Narrow" w:cs="Arial Narrow"/>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7B2A77"/>
    <w:multiLevelType w:val="multilevel"/>
    <w:tmpl w:val="BC106502"/>
    <w:lvl w:ilvl="0">
      <w:start w:val="1"/>
      <w:numFmt w:val="lowerLetter"/>
      <w:lvlText w:val="%1)"/>
      <w:lvlJc w:val="left"/>
      <w:rPr>
        <w:rFonts w:ascii="Arial Narrow" w:eastAsia="Arial Narrow" w:hAnsi="Arial Narrow" w:cs="Arial Narrow"/>
        <w:b w:val="0"/>
        <w:bCs w:val="0"/>
        <w:i/>
        <w:iCs/>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A32D18"/>
    <w:multiLevelType w:val="multilevel"/>
    <w:tmpl w:val="7BC84304"/>
    <w:lvl w:ilvl="0">
      <w:start w:val="1"/>
      <w:numFmt w:val="lowerLetter"/>
      <w:lvlText w:val="(%1)"/>
      <w:lvlJc w:val="left"/>
      <w:rPr>
        <w:rFonts w:ascii="Arial Narrow" w:eastAsia="Arial Narrow" w:hAnsi="Arial Narrow" w:cs="Arial Narrow"/>
        <w:b w:val="0"/>
        <w:bCs w:val="0"/>
        <w:i/>
        <w:iCs/>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126653"/>
    <w:multiLevelType w:val="multilevel"/>
    <w:tmpl w:val="954CFDCA"/>
    <w:lvl w:ilvl="0">
      <w:start w:val="24"/>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AB30349"/>
    <w:multiLevelType w:val="multilevel"/>
    <w:tmpl w:val="4DCCF87A"/>
    <w:lvl w:ilvl="0">
      <w:start w:val="1"/>
      <w:numFmt w:val="lowerLetter"/>
      <w:lvlText w:val="%1)"/>
      <w:lvlJc w:val="left"/>
      <w:rPr>
        <w:rFonts w:ascii="Arial Narrow" w:eastAsia="Arial Narrow" w:hAnsi="Arial Narrow" w:cs="Arial Narrow"/>
        <w:b w:val="0"/>
        <w:bCs w:val="0"/>
        <w:i/>
        <w:iCs/>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F01E6D"/>
    <w:multiLevelType w:val="multilevel"/>
    <w:tmpl w:val="D7EE674C"/>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22F2143"/>
    <w:multiLevelType w:val="multilevel"/>
    <w:tmpl w:val="66FAE4FE"/>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7A34E65"/>
    <w:multiLevelType w:val="multilevel"/>
    <w:tmpl w:val="63726CAE"/>
    <w:lvl w:ilvl="0">
      <w:start w:val="4"/>
      <w:numFmt w:val="decimal"/>
      <w:lvlText w:val="%1"/>
      <w:lvlJc w:val="left"/>
      <w:rPr>
        <w:rFonts w:ascii="Arial Narrow" w:eastAsia="Arial Narrow" w:hAnsi="Arial Narrow" w:cs="Arial Narrow"/>
        <w:b w:val="0"/>
        <w:bCs w:val="0"/>
        <w:i/>
        <w:iCs/>
        <w:smallCaps w:val="0"/>
        <w:strike w:val="0"/>
        <w:color w:val="000000"/>
        <w:spacing w:val="0"/>
        <w:w w:val="100"/>
        <w:position w:val="0"/>
        <w:sz w:val="27"/>
        <w:szCs w:val="27"/>
        <w:u w:val="singl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9125D88"/>
    <w:multiLevelType w:val="multilevel"/>
    <w:tmpl w:val="E9F649F0"/>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A570FAA"/>
    <w:multiLevelType w:val="multilevel"/>
    <w:tmpl w:val="35E28B02"/>
    <w:lvl w:ilvl="0">
      <w:start w:val="2"/>
      <w:numFmt w:val="lowerRoman"/>
      <w:lvlText w:val="%1)"/>
      <w:lvlJc w:val="left"/>
      <w:rPr>
        <w:rFonts w:ascii="Arial Narrow" w:eastAsia="Arial Narrow" w:hAnsi="Arial Narrow" w:cs="Arial Narrow"/>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A0E6930"/>
    <w:multiLevelType w:val="multilevel"/>
    <w:tmpl w:val="33280A5E"/>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C914998"/>
    <w:multiLevelType w:val="multilevel"/>
    <w:tmpl w:val="044AC82A"/>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00656C5"/>
    <w:multiLevelType w:val="multilevel"/>
    <w:tmpl w:val="29087434"/>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00E2A6B"/>
    <w:multiLevelType w:val="multilevel"/>
    <w:tmpl w:val="04E8A5C0"/>
    <w:lvl w:ilvl="0">
      <w:start w:val="1"/>
      <w:numFmt w:val="lowerRoman"/>
      <w:lvlText w:val="%1)"/>
      <w:lvlJc w:val="left"/>
      <w:rPr>
        <w:rFonts w:ascii="Arial Narrow" w:eastAsia="Arial Narrow" w:hAnsi="Arial Narrow" w:cs="Arial Narrow"/>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392681E"/>
    <w:multiLevelType w:val="multilevel"/>
    <w:tmpl w:val="2FF4245E"/>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24"/>
  </w:num>
  <w:num w:numId="3">
    <w:abstractNumId w:val="19"/>
  </w:num>
  <w:num w:numId="4">
    <w:abstractNumId w:val="18"/>
  </w:num>
  <w:num w:numId="5">
    <w:abstractNumId w:val="5"/>
  </w:num>
  <w:num w:numId="6">
    <w:abstractNumId w:val="6"/>
  </w:num>
  <w:num w:numId="7">
    <w:abstractNumId w:val="22"/>
  </w:num>
  <w:num w:numId="8">
    <w:abstractNumId w:val="7"/>
  </w:num>
  <w:num w:numId="9">
    <w:abstractNumId w:val="25"/>
  </w:num>
  <w:num w:numId="10">
    <w:abstractNumId w:val="11"/>
  </w:num>
  <w:num w:numId="11">
    <w:abstractNumId w:val="13"/>
  </w:num>
  <w:num w:numId="12">
    <w:abstractNumId w:val="1"/>
  </w:num>
  <w:num w:numId="13">
    <w:abstractNumId w:val="20"/>
  </w:num>
  <w:num w:numId="14">
    <w:abstractNumId w:val="27"/>
  </w:num>
  <w:num w:numId="15">
    <w:abstractNumId w:val="17"/>
  </w:num>
  <w:num w:numId="16">
    <w:abstractNumId w:val="0"/>
  </w:num>
  <w:num w:numId="17">
    <w:abstractNumId w:val="12"/>
  </w:num>
  <w:num w:numId="18">
    <w:abstractNumId w:val="10"/>
  </w:num>
  <w:num w:numId="19">
    <w:abstractNumId w:val="26"/>
  </w:num>
  <w:num w:numId="20">
    <w:abstractNumId w:val="2"/>
  </w:num>
  <w:num w:numId="21">
    <w:abstractNumId w:val="3"/>
  </w:num>
  <w:num w:numId="22">
    <w:abstractNumId w:val="8"/>
  </w:num>
  <w:num w:numId="23">
    <w:abstractNumId w:val="15"/>
  </w:num>
  <w:num w:numId="24">
    <w:abstractNumId w:val="14"/>
  </w:num>
  <w:num w:numId="25">
    <w:abstractNumId w:val="16"/>
  </w:num>
  <w:num w:numId="26">
    <w:abstractNumId w:val="23"/>
  </w:num>
  <w:num w:numId="27">
    <w:abstractNumId w:val="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E55"/>
    <w:rsid w:val="0066512B"/>
    <w:rsid w:val="00807E55"/>
    <w:rsid w:val="008C0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2"/>
    <w:rPr>
      <w:rFonts w:ascii="Arial Narrow" w:eastAsia="Arial Narrow" w:hAnsi="Arial Narrow" w:cs="Arial Narrow"/>
      <w:b w:val="0"/>
      <w:bCs w:val="0"/>
      <w:i w:val="0"/>
      <w:iCs w:val="0"/>
      <w:smallCaps w:val="0"/>
      <w:strike w:val="0"/>
      <w:sz w:val="27"/>
      <w:szCs w:val="27"/>
      <w:u w:val="none"/>
    </w:rPr>
  </w:style>
  <w:style w:type="character" w:customStyle="1" w:styleId="Headerorfooter">
    <w:name w:val="Header or footer_"/>
    <w:basedOn w:val="DefaultParagraphFont"/>
    <w:link w:val="Headerorfooter0"/>
    <w:rPr>
      <w:rFonts w:ascii="Gungsuh" w:eastAsia="Gungsuh" w:hAnsi="Gungsuh" w:cs="Gungsuh"/>
      <w:b w:val="0"/>
      <w:bCs w:val="0"/>
      <w:i w:val="0"/>
      <w:iCs w:val="0"/>
      <w:smallCaps w:val="0"/>
      <w:strike w:val="0"/>
      <w:sz w:val="18"/>
      <w:szCs w:val="18"/>
      <w:u w:val="none"/>
    </w:rPr>
  </w:style>
  <w:style w:type="character" w:customStyle="1" w:styleId="HeaderorfooterArialNarrow">
    <w:name w:val="Header or footer + Arial Narrow"/>
    <w:aliases w:val="13.5 pt,Bold"/>
    <w:basedOn w:val="Headerorfooter"/>
    <w:rPr>
      <w:rFonts w:ascii="Arial Narrow" w:eastAsia="Arial Narrow" w:hAnsi="Arial Narrow" w:cs="Arial Narrow"/>
      <w:b/>
      <w:bCs/>
      <w:i w:val="0"/>
      <w:iCs w:val="0"/>
      <w:smallCaps w:val="0"/>
      <w:strike w:val="0"/>
      <w:color w:val="000000"/>
      <w:spacing w:val="0"/>
      <w:w w:val="100"/>
      <w:position w:val="0"/>
      <w:sz w:val="27"/>
      <w:szCs w:val="27"/>
      <w:u w:val="none"/>
      <w:lang w:val="en-US"/>
    </w:rPr>
  </w:style>
  <w:style w:type="character" w:customStyle="1" w:styleId="Headerorfooter1">
    <w:name w:val="Header or footer"/>
    <w:basedOn w:val="Headerorfooter"/>
    <w:rPr>
      <w:rFonts w:ascii="Gungsuh" w:eastAsia="Gungsuh" w:hAnsi="Gungsuh" w:cs="Gungsuh"/>
      <w:b w:val="0"/>
      <w:bCs w:val="0"/>
      <w:i w:val="0"/>
      <w:iCs w:val="0"/>
      <w:smallCaps w:val="0"/>
      <w:strike w:val="0"/>
      <w:color w:val="000000"/>
      <w:spacing w:val="0"/>
      <w:w w:val="100"/>
      <w:position w:val="0"/>
      <w:sz w:val="18"/>
      <w:szCs w:val="18"/>
      <w:u w:val="none"/>
    </w:rPr>
  </w:style>
  <w:style w:type="character" w:customStyle="1" w:styleId="BodyText1">
    <w:name w:val="Body Text1"/>
    <w:basedOn w:val="Bodytext"/>
    <w:rPr>
      <w:rFonts w:ascii="Arial Narrow" w:eastAsia="Arial Narrow" w:hAnsi="Arial Narrow" w:cs="Arial Narrow"/>
      <w:b w:val="0"/>
      <w:bCs w:val="0"/>
      <w:i w:val="0"/>
      <w:iCs w:val="0"/>
      <w:smallCaps w:val="0"/>
      <w:strike w:val="0"/>
      <w:color w:val="000000"/>
      <w:spacing w:val="0"/>
      <w:w w:val="100"/>
      <w:position w:val="0"/>
      <w:sz w:val="27"/>
      <w:szCs w:val="27"/>
      <w:u w:val="single"/>
      <w:lang w:val="en-US"/>
    </w:rPr>
  </w:style>
  <w:style w:type="character" w:customStyle="1" w:styleId="BodytextItalic">
    <w:name w:val="Body text + Italic"/>
    <w:basedOn w:val="Bodytext"/>
    <w:rPr>
      <w:rFonts w:ascii="Arial Narrow" w:eastAsia="Arial Narrow" w:hAnsi="Arial Narrow" w:cs="Arial Narrow"/>
      <w:b w:val="0"/>
      <w:bCs w:val="0"/>
      <w:i/>
      <w:iCs/>
      <w:smallCaps w:val="0"/>
      <w:strike w:val="0"/>
      <w:color w:val="000000"/>
      <w:spacing w:val="0"/>
      <w:w w:val="100"/>
      <w:position w:val="0"/>
      <w:sz w:val="27"/>
      <w:szCs w:val="27"/>
      <w:u w:val="none"/>
      <w:lang w:val="en-US"/>
    </w:rPr>
  </w:style>
  <w:style w:type="character" w:customStyle="1" w:styleId="Heading12">
    <w:name w:val="Heading #1 (2)_"/>
    <w:basedOn w:val="DefaultParagraphFont"/>
    <w:link w:val="Heading120"/>
    <w:rPr>
      <w:rFonts w:ascii="Arial Narrow" w:eastAsia="Arial Narrow" w:hAnsi="Arial Narrow" w:cs="Arial Narrow"/>
      <w:b w:val="0"/>
      <w:bCs w:val="0"/>
      <w:i w:val="0"/>
      <w:iCs w:val="0"/>
      <w:smallCaps w:val="0"/>
      <w:strike w:val="0"/>
      <w:sz w:val="27"/>
      <w:szCs w:val="27"/>
      <w:u w:val="none"/>
    </w:rPr>
  </w:style>
  <w:style w:type="character" w:customStyle="1" w:styleId="Heading121">
    <w:name w:val="Heading #1 (2)"/>
    <w:basedOn w:val="Heading12"/>
    <w:rPr>
      <w:rFonts w:ascii="Arial Narrow" w:eastAsia="Arial Narrow" w:hAnsi="Arial Narrow" w:cs="Arial Narrow"/>
      <w:b w:val="0"/>
      <w:bCs w:val="0"/>
      <w:i w:val="0"/>
      <w:iCs w:val="0"/>
      <w:smallCaps w:val="0"/>
      <w:strike w:val="0"/>
      <w:color w:val="000000"/>
      <w:spacing w:val="0"/>
      <w:w w:val="100"/>
      <w:position w:val="0"/>
      <w:sz w:val="27"/>
      <w:szCs w:val="27"/>
      <w:u w:val="single"/>
      <w:lang w:val="en-US"/>
    </w:rPr>
  </w:style>
  <w:style w:type="character" w:customStyle="1" w:styleId="Heading1">
    <w:name w:val="Heading #1_"/>
    <w:basedOn w:val="DefaultParagraphFont"/>
    <w:link w:val="Heading10"/>
    <w:rPr>
      <w:rFonts w:ascii="Arial Narrow" w:eastAsia="Arial Narrow" w:hAnsi="Arial Narrow" w:cs="Arial Narrow"/>
      <w:b w:val="0"/>
      <w:bCs w:val="0"/>
      <w:i/>
      <w:iCs/>
      <w:smallCaps w:val="0"/>
      <w:strike w:val="0"/>
      <w:sz w:val="27"/>
      <w:szCs w:val="27"/>
      <w:u w:val="none"/>
    </w:rPr>
  </w:style>
  <w:style w:type="character" w:customStyle="1" w:styleId="Bodytext20">
    <w:name w:val="Body text (2)_"/>
    <w:basedOn w:val="DefaultParagraphFont"/>
    <w:link w:val="Bodytext21"/>
    <w:rPr>
      <w:rFonts w:ascii="Malgun Gothic" w:eastAsia="Malgun Gothic" w:hAnsi="Malgun Gothic" w:cs="Malgun Gothic"/>
      <w:b/>
      <w:bCs/>
      <w:i w:val="0"/>
      <w:iCs w:val="0"/>
      <w:smallCaps w:val="0"/>
      <w:strike w:val="0"/>
      <w:sz w:val="18"/>
      <w:szCs w:val="18"/>
      <w:u w:val="none"/>
    </w:rPr>
  </w:style>
  <w:style w:type="character" w:customStyle="1" w:styleId="Heading1NotItalic">
    <w:name w:val="Heading #1 + Not Italic"/>
    <w:basedOn w:val="Heading1"/>
    <w:rPr>
      <w:rFonts w:ascii="Arial Narrow" w:eastAsia="Arial Narrow" w:hAnsi="Arial Narrow" w:cs="Arial Narrow"/>
      <w:b w:val="0"/>
      <w:bCs w:val="0"/>
      <w:i/>
      <w:iCs/>
      <w:smallCaps w:val="0"/>
      <w:strike w:val="0"/>
      <w:color w:val="000000"/>
      <w:spacing w:val="0"/>
      <w:w w:val="100"/>
      <w:position w:val="0"/>
      <w:sz w:val="27"/>
      <w:szCs w:val="27"/>
      <w:u w:val="none"/>
      <w:lang w:val="en-US"/>
    </w:rPr>
  </w:style>
  <w:style w:type="character" w:customStyle="1" w:styleId="Bodytext3">
    <w:name w:val="Body text (3)_"/>
    <w:basedOn w:val="DefaultParagraphFont"/>
    <w:link w:val="Bodytext30"/>
    <w:rPr>
      <w:rFonts w:ascii="Arial Narrow" w:eastAsia="Arial Narrow" w:hAnsi="Arial Narrow" w:cs="Arial Narrow"/>
      <w:b w:val="0"/>
      <w:bCs w:val="0"/>
      <w:i/>
      <w:iCs/>
      <w:smallCaps w:val="0"/>
      <w:strike w:val="0"/>
      <w:sz w:val="27"/>
      <w:szCs w:val="27"/>
      <w:u w:val="none"/>
    </w:rPr>
  </w:style>
  <w:style w:type="character" w:customStyle="1" w:styleId="Bodytext3NotItalic">
    <w:name w:val="Body text (3) + Not Italic"/>
    <w:basedOn w:val="Bodytext3"/>
    <w:rPr>
      <w:rFonts w:ascii="Arial Narrow" w:eastAsia="Arial Narrow" w:hAnsi="Arial Narrow" w:cs="Arial Narrow"/>
      <w:b w:val="0"/>
      <w:bCs w:val="0"/>
      <w:i/>
      <w:iCs/>
      <w:smallCaps w:val="0"/>
      <w:strike w:val="0"/>
      <w:color w:val="000000"/>
      <w:spacing w:val="0"/>
      <w:w w:val="100"/>
      <w:position w:val="0"/>
      <w:sz w:val="27"/>
      <w:szCs w:val="27"/>
      <w:u w:val="none"/>
      <w:lang w:val="en-US"/>
    </w:rPr>
  </w:style>
  <w:style w:type="character" w:customStyle="1" w:styleId="BodytextItalic0">
    <w:name w:val="Body text + Italic"/>
    <w:basedOn w:val="Bodytext"/>
    <w:rPr>
      <w:rFonts w:ascii="Arial Narrow" w:eastAsia="Arial Narrow" w:hAnsi="Arial Narrow" w:cs="Arial Narrow"/>
      <w:b w:val="0"/>
      <w:bCs w:val="0"/>
      <w:i/>
      <w:iCs/>
      <w:smallCaps w:val="0"/>
      <w:strike w:val="0"/>
      <w:color w:val="000000"/>
      <w:spacing w:val="0"/>
      <w:w w:val="100"/>
      <w:position w:val="0"/>
      <w:sz w:val="27"/>
      <w:szCs w:val="27"/>
      <w:u w:val="single"/>
      <w:lang w:val="en-US"/>
    </w:rPr>
  </w:style>
  <w:style w:type="character" w:customStyle="1" w:styleId="Bodytext31">
    <w:name w:val="Body text (3)"/>
    <w:basedOn w:val="Bodytext3"/>
    <w:rPr>
      <w:rFonts w:ascii="Arial Narrow" w:eastAsia="Arial Narrow" w:hAnsi="Arial Narrow" w:cs="Arial Narrow"/>
      <w:b w:val="0"/>
      <w:bCs w:val="0"/>
      <w:i/>
      <w:iCs/>
      <w:smallCaps w:val="0"/>
      <w:strike w:val="0"/>
      <w:color w:val="000000"/>
      <w:spacing w:val="0"/>
      <w:w w:val="100"/>
      <w:position w:val="0"/>
      <w:sz w:val="27"/>
      <w:szCs w:val="27"/>
      <w:u w:val="single"/>
      <w:lang w:val="en-US"/>
    </w:rPr>
  </w:style>
  <w:style w:type="character" w:customStyle="1" w:styleId="Bodytext3NotItalic0">
    <w:name w:val="Body text (3) + Not Italic"/>
    <w:basedOn w:val="Bodytext3"/>
    <w:rPr>
      <w:rFonts w:ascii="Arial Narrow" w:eastAsia="Arial Narrow" w:hAnsi="Arial Narrow" w:cs="Arial Narrow"/>
      <w:b w:val="0"/>
      <w:bCs w:val="0"/>
      <w:i/>
      <w:iCs/>
      <w:smallCaps w:val="0"/>
      <w:strike w:val="0"/>
      <w:color w:val="000000"/>
      <w:spacing w:val="0"/>
      <w:w w:val="100"/>
      <w:position w:val="0"/>
      <w:sz w:val="27"/>
      <w:szCs w:val="27"/>
      <w:u w:val="single"/>
    </w:rPr>
  </w:style>
  <w:style w:type="character" w:customStyle="1" w:styleId="Heading11">
    <w:name w:val="Heading #1"/>
    <w:basedOn w:val="Heading1"/>
    <w:rPr>
      <w:rFonts w:ascii="Arial Narrow" w:eastAsia="Arial Narrow" w:hAnsi="Arial Narrow" w:cs="Arial Narrow"/>
      <w:b w:val="0"/>
      <w:bCs w:val="0"/>
      <w:i/>
      <w:iCs/>
      <w:smallCaps w:val="0"/>
      <w:strike w:val="0"/>
      <w:color w:val="000000"/>
      <w:spacing w:val="0"/>
      <w:w w:val="100"/>
      <w:position w:val="0"/>
      <w:sz w:val="27"/>
      <w:szCs w:val="27"/>
      <w:u w:val="single"/>
      <w:lang w:val="en-US"/>
    </w:rPr>
  </w:style>
  <w:style w:type="character" w:customStyle="1" w:styleId="Bodytext4">
    <w:name w:val="Body text (4)_"/>
    <w:basedOn w:val="DefaultParagraphFont"/>
    <w:link w:val="Bodytext40"/>
    <w:rPr>
      <w:rFonts w:ascii="Arial Narrow" w:eastAsia="Arial Narrow" w:hAnsi="Arial Narrow" w:cs="Arial Narrow"/>
      <w:b/>
      <w:bCs/>
      <w:i w:val="0"/>
      <w:iCs w:val="0"/>
      <w:smallCaps w:val="0"/>
      <w:strike w:val="0"/>
      <w:sz w:val="21"/>
      <w:szCs w:val="21"/>
      <w:u w:val="none"/>
    </w:rPr>
  </w:style>
  <w:style w:type="character" w:customStyle="1" w:styleId="Bodytext41">
    <w:name w:val="Body text (4)"/>
    <w:basedOn w:val="Bodytext4"/>
    <w:rPr>
      <w:rFonts w:ascii="Arial Narrow" w:eastAsia="Arial Narrow" w:hAnsi="Arial Narrow" w:cs="Arial Narrow"/>
      <w:b/>
      <w:bCs/>
      <w:i w:val="0"/>
      <w:iCs w:val="0"/>
      <w:smallCaps w:val="0"/>
      <w:strike w:val="0"/>
      <w:color w:val="000000"/>
      <w:spacing w:val="0"/>
      <w:w w:val="100"/>
      <w:position w:val="0"/>
      <w:sz w:val="21"/>
      <w:szCs w:val="21"/>
      <w:u w:val="none"/>
    </w:rPr>
  </w:style>
  <w:style w:type="paragraph" w:customStyle="1" w:styleId="BodyText2">
    <w:name w:val="Body Text2"/>
    <w:basedOn w:val="Normal"/>
    <w:link w:val="Bodytext"/>
    <w:pPr>
      <w:shd w:val="clear" w:color="auto" w:fill="FFFFFF"/>
      <w:spacing w:after="300" w:line="0" w:lineRule="atLeast"/>
      <w:ind w:hanging="360"/>
      <w:jc w:val="center"/>
    </w:pPr>
    <w:rPr>
      <w:rFonts w:ascii="Arial Narrow" w:eastAsia="Arial Narrow" w:hAnsi="Arial Narrow" w:cs="Arial Narrow"/>
      <w:sz w:val="27"/>
      <w:szCs w:val="27"/>
    </w:rPr>
  </w:style>
  <w:style w:type="paragraph" w:customStyle="1" w:styleId="Headerorfooter0">
    <w:name w:val="Header or footer"/>
    <w:basedOn w:val="Normal"/>
    <w:link w:val="Headerorfooter"/>
    <w:pPr>
      <w:shd w:val="clear" w:color="auto" w:fill="FFFFFF"/>
      <w:spacing w:line="0" w:lineRule="atLeast"/>
      <w:jc w:val="right"/>
    </w:pPr>
    <w:rPr>
      <w:rFonts w:ascii="Gungsuh" w:eastAsia="Gungsuh" w:hAnsi="Gungsuh" w:cs="Gungsuh"/>
      <w:sz w:val="18"/>
      <w:szCs w:val="18"/>
    </w:rPr>
  </w:style>
  <w:style w:type="paragraph" w:customStyle="1" w:styleId="Heading120">
    <w:name w:val="Heading #1 (2)"/>
    <w:basedOn w:val="Normal"/>
    <w:link w:val="Heading12"/>
    <w:pPr>
      <w:shd w:val="clear" w:color="auto" w:fill="FFFFFF"/>
      <w:spacing w:before="180" w:after="600" w:line="0" w:lineRule="atLeast"/>
      <w:outlineLvl w:val="0"/>
    </w:pPr>
    <w:rPr>
      <w:rFonts w:ascii="Arial Narrow" w:eastAsia="Arial Narrow" w:hAnsi="Arial Narrow" w:cs="Arial Narrow"/>
      <w:sz w:val="27"/>
      <w:szCs w:val="27"/>
    </w:rPr>
  </w:style>
  <w:style w:type="paragraph" w:customStyle="1" w:styleId="Heading10">
    <w:name w:val="Heading #1"/>
    <w:basedOn w:val="Normal"/>
    <w:link w:val="Heading1"/>
    <w:pPr>
      <w:shd w:val="clear" w:color="auto" w:fill="FFFFFF"/>
      <w:spacing w:line="638" w:lineRule="exact"/>
      <w:ind w:hanging="360"/>
      <w:outlineLvl w:val="0"/>
    </w:pPr>
    <w:rPr>
      <w:rFonts w:ascii="Arial Narrow" w:eastAsia="Arial Narrow" w:hAnsi="Arial Narrow" w:cs="Arial Narrow"/>
      <w:i/>
      <w:iCs/>
      <w:sz w:val="27"/>
      <w:szCs w:val="27"/>
    </w:rPr>
  </w:style>
  <w:style w:type="paragraph" w:customStyle="1" w:styleId="Bodytext21">
    <w:name w:val="Body text (2)"/>
    <w:basedOn w:val="Normal"/>
    <w:link w:val="Bodytext20"/>
    <w:pPr>
      <w:shd w:val="clear" w:color="auto" w:fill="FFFFFF"/>
      <w:spacing w:line="0" w:lineRule="atLeast"/>
      <w:jc w:val="right"/>
    </w:pPr>
    <w:rPr>
      <w:rFonts w:ascii="Malgun Gothic" w:eastAsia="Malgun Gothic" w:hAnsi="Malgun Gothic" w:cs="Malgun Gothic"/>
      <w:b/>
      <w:bCs/>
      <w:sz w:val="18"/>
      <w:szCs w:val="18"/>
    </w:rPr>
  </w:style>
  <w:style w:type="paragraph" w:customStyle="1" w:styleId="Bodytext30">
    <w:name w:val="Body text (3)"/>
    <w:basedOn w:val="Normal"/>
    <w:link w:val="Bodytext3"/>
    <w:pPr>
      <w:shd w:val="clear" w:color="auto" w:fill="FFFFFF"/>
      <w:spacing w:line="638" w:lineRule="exact"/>
      <w:ind w:hanging="380"/>
      <w:jc w:val="both"/>
    </w:pPr>
    <w:rPr>
      <w:rFonts w:ascii="Arial Narrow" w:eastAsia="Arial Narrow" w:hAnsi="Arial Narrow" w:cs="Arial Narrow"/>
      <w:i/>
      <w:iCs/>
      <w:sz w:val="27"/>
      <w:szCs w:val="27"/>
    </w:rPr>
  </w:style>
  <w:style w:type="paragraph" w:customStyle="1" w:styleId="Bodytext40">
    <w:name w:val="Body text (4)"/>
    <w:basedOn w:val="Normal"/>
    <w:link w:val="Bodytext4"/>
    <w:pPr>
      <w:shd w:val="clear" w:color="auto" w:fill="FFFFFF"/>
      <w:spacing w:before="120" w:line="0" w:lineRule="atLeast"/>
      <w:jc w:val="both"/>
    </w:pPr>
    <w:rPr>
      <w:rFonts w:ascii="Arial Narrow" w:eastAsia="Arial Narrow" w:hAnsi="Arial Narrow" w:cs="Arial Narrow"/>
      <w:b/>
      <w:bCs/>
      <w:sz w:val="21"/>
      <w:szCs w:val="21"/>
    </w:rPr>
  </w:style>
  <w:style w:type="paragraph" w:styleId="Header">
    <w:name w:val="header"/>
    <w:basedOn w:val="Normal"/>
    <w:link w:val="HeaderChar"/>
    <w:uiPriority w:val="99"/>
    <w:unhideWhenUsed/>
    <w:rsid w:val="008C0936"/>
    <w:pPr>
      <w:tabs>
        <w:tab w:val="center" w:pos="4680"/>
        <w:tab w:val="right" w:pos="9360"/>
      </w:tabs>
    </w:pPr>
  </w:style>
  <w:style w:type="character" w:customStyle="1" w:styleId="HeaderChar">
    <w:name w:val="Header Char"/>
    <w:basedOn w:val="DefaultParagraphFont"/>
    <w:link w:val="Header"/>
    <w:uiPriority w:val="99"/>
    <w:rsid w:val="008C0936"/>
    <w:rPr>
      <w:color w:val="000000"/>
    </w:rPr>
  </w:style>
  <w:style w:type="paragraph" w:styleId="Footer">
    <w:name w:val="footer"/>
    <w:basedOn w:val="Normal"/>
    <w:link w:val="FooterChar"/>
    <w:uiPriority w:val="99"/>
    <w:unhideWhenUsed/>
    <w:rsid w:val="008C0936"/>
    <w:pPr>
      <w:tabs>
        <w:tab w:val="center" w:pos="4680"/>
        <w:tab w:val="right" w:pos="9360"/>
      </w:tabs>
    </w:pPr>
  </w:style>
  <w:style w:type="character" w:customStyle="1" w:styleId="FooterChar">
    <w:name w:val="Footer Char"/>
    <w:basedOn w:val="DefaultParagraphFont"/>
    <w:link w:val="Footer"/>
    <w:uiPriority w:val="99"/>
    <w:rsid w:val="008C0936"/>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2"/>
    <w:rPr>
      <w:rFonts w:ascii="Arial Narrow" w:eastAsia="Arial Narrow" w:hAnsi="Arial Narrow" w:cs="Arial Narrow"/>
      <w:b w:val="0"/>
      <w:bCs w:val="0"/>
      <w:i w:val="0"/>
      <w:iCs w:val="0"/>
      <w:smallCaps w:val="0"/>
      <w:strike w:val="0"/>
      <w:sz w:val="27"/>
      <w:szCs w:val="27"/>
      <w:u w:val="none"/>
    </w:rPr>
  </w:style>
  <w:style w:type="character" w:customStyle="1" w:styleId="Headerorfooter">
    <w:name w:val="Header or footer_"/>
    <w:basedOn w:val="DefaultParagraphFont"/>
    <w:link w:val="Headerorfooter0"/>
    <w:rPr>
      <w:rFonts w:ascii="Gungsuh" w:eastAsia="Gungsuh" w:hAnsi="Gungsuh" w:cs="Gungsuh"/>
      <w:b w:val="0"/>
      <w:bCs w:val="0"/>
      <w:i w:val="0"/>
      <w:iCs w:val="0"/>
      <w:smallCaps w:val="0"/>
      <w:strike w:val="0"/>
      <w:sz w:val="18"/>
      <w:szCs w:val="18"/>
      <w:u w:val="none"/>
    </w:rPr>
  </w:style>
  <w:style w:type="character" w:customStyle="1" w:styleId="HeaderorfooterArialNarrow">
    <w:name w:val="Header or footer + Arial Narrow"/>
    <w:aliases w:val="13.5 pt,Bold"/>
    <w:basedOn w:val="Headerorfooter"/>
    <w:rPr>
      <w:rFonts w:ascii="Arial Narrow" w:eastAsia="Arial Narrow" w:hAnsi="Arial Narrow" w:cs="Arial Narrow"/>
      <w:b/>
      <w:bCs/>
      <w:i w:val="0"/>
      <w:iCs w:val="0"/>
      <w:smallCaps w:val="0"/>
      <w:strike w:val="0"/>
      <w:color w:val="000000"/>
      <w:spacing w:val="0"/>
      <w:w w:val="100"/>
      <w:position w:val="0"/>
      <w:sz w:val="27"/>
      <w:szCs w:val="27"/>
      <w:u w:val="none"/>
      <w:lang w:val="en-US"/>
    </w:rPr>
  </w:style>
  <w:style w:type="character" w:customStyle="1" w:styleId="Headerorfooter1">
    <w:name w:val="Header or footer"/>
    <w:basedOn w:val="Headerorfooter"/>
    <w:rPr>
      <w:rFonts w:ascii="Gungsuh" w:eastAsia="Gungsuh" w:hAnsi="Gungsuh" w:cs="Gungsuh"/>
      <w:b w:val="0"/>
      <w:bCs w:val="0"/>
      <w:i w:val="0"/>
      <w:iCs w:val="0"/>
      <w:smallCaps w:val="0"/>
      <w:strike w:val="0"/>
      <w:color w:val="000000"/>
      <w:spacing w:val="0"/>
      <w:w w:val="100"/>
      <w:position w:val="0"/>
      <w:sz w:val="18"/>
      <w:szCs w:val="18"/>
      <w:u w:val="none"/>
    </w:rPr>
  </w:style>
  <w:style w:type="character" w:customStyle="1" w:styleId="BodyText1">
    <w:name w:val="Body Text1"/>
    <w:basedOn w:val="Bodytext"/>
    <w:rPr>
      <w:rFonts w:ascii="Arial Narrow" w:eastAsia="Arial Narrow" w:hAnsi="Arial Narrow" w:cs="Arial Narrow"/>
      <w:b w:val="0"/>
      <w:bCs w:val="0"/>
      <w:i w:val="0"/>
      <w:iCs w:val="0"/>
      <w:smallCaps w:val="0"/>
      <w:strike w:val="0"/>
      <w:color w:val="000000"/>
      <w:spacing w:val="0"/>
      <w:w w:val="100"/>
      <w:position w:val="0"/>
      <w:sz w:val="27"/>
      <w:szCs w:val="27"/>
      <w:u w:val="single"/>
      <w:lang w:val="en-US"/>
    </w:rPr>
  </w:style>
  <w:style w:type="character" w:customStyle="1" w:styleId="BodytextItalic">
    <w:name w:val="Body text + Italic"/>
    <w:basedOn w:val="Bodytext"/>
    <w:rPr>
      <w:rFonts w:ascii="Arial Narrow" w:eastAsia="Arial Narrow" w:hAnsi="Arial Narrow" w:cs="Arial Narrow"/>
      <w:b w:val="0"/>
      <w:bCs w:val="0"/>
      <w:i/>
      <w:iCs/>
      <w:smallCaps w:val="0"/>
      <w:strike w:val="0"/>
      <w:color w:val="000000"/>
      <w:spacing w:val="0"/>
      <w:w w:val="100"/>
      <w:position w:val="0"/>
      <w:sz w:val="27"/>
      <w:szCs w:val="27"/>
      <w:u w:val="none"/>
      <w:lang w:val="en-US"/>
    </w:rPr>
  </w:style>
  <w:style w:type="character" w:customStyle="1" w:styleId="Heading12">
    <w:name w:val="Heading #1 (2)_"/>
    <w:basedOn w:val="DefaultParagraphFont"/>
    <w:link w:val="Heading120"/>
    <w:rPr>
      <w:rFonts w:ascii="Arial Narrow" w:eastAsia="Arial Narrow" w:hAnsi="Arial Narrow" w:cs="Arial Narrow"/>
      <w:b w:val="0"/>
      <w:bCs w:val="0"/>
      <w:i w:val="0"/>
      <w:iCs w:val="0"/>
      <w:smallCaps w:val="0"/>
      <w:strike w:val="0"/>
      <w:sz w:val="27"/>
      <w:szCs w:val="27"/>
      <w:u w:val="none"/>
    </w:rPr>
  </w:style>
  <w:style w:type="character" w:customStyle="1" w:styleId="Heading121">
    <w:name w:val="Heading #1 (2)"/>
    <w:basedOn w:val="Heading12"/>
    <w:rPr>
      <w:rFonts w:ascii="Arial Narrow" w:eastAsia="Arial Narrow" w:hAnsi="Arial Narrow" w:cs="Arial Narrow"/>
      <w:b w:val="0"/>
      <w:bCs w:val="0"/>
      <w:i w:val="0"/>
      <w:iCs w:val="0"/>
      <w:smallCaps w:val="0"/>
      <w:strike w:val="0"/>
      <w:color w:val="000000"/>
      <w:spacing w:val="0"/>
      <w:w w:val="100"/>
      <w:position w:val="0"/>
      <w:sz w:val="27"/>
      <w:szCs w:val="27"/>
      <w:u w:val="single"/>
      <w:lang w:val="en-US"/>
    </w:rPr>
  </w:style>
  <w:style w:type="character" w:customStyle="1" w:styleId="Heading1">
    <w:name w:val="Heading #1_"/>
    <w:basedOn w:val="DefaultParagraphFont"/>
    <w:link w:val="Heading10"/>
    <w:rPr>
      <w:rFonts w:ascii="Arial Narrow" w:eastAsia="Arial Narrow" w:hAnsi="Arial Narrow" w:cs="Arial Narrow"/>
      <w:b w:val="0"/>
      <w:bCs w:val="0"/>
      <w:i/>
      <w:iCs/>
      <w:smallCaps w:val="0"/>
      <w:strike w:val="0"/>
      <w:sz w:val="27"/>
      <w:szCs w:val="27"/>
      <w:u w:val="none"/>
    </w:rPr>
  </w:style>
  <w:style w:type="character" w:customStyle="1" w:styleId="Bodytext20">
    <w:name w:val="Body text (2)_"/>
    <w:basedOn w:val="DefaultParagraphFont"/>
    <w:link w:val="Bodytext21"/>
    <w:rPr>
      <w:rFonts w:ascii="Malgun Gothic" w:eastAsia="Malgun Gothic" w:hAnsi="Malgun Gothic" w:cs="Malgun Gothic"/>
      <w:b/>
      <w:bCs/>
      <w:i w:val="0"/>
      <w:iCs w:val="0"/>
      <w:smallCaps w:val="0"/>
      <w:strike w:val="0"/>
      <w:sz w:val="18"/>
      <w:szCs w:val="18"/>
      <w:u w:val="none"/>
    </w:rPr>
  </w:style>
  <w:style w:type="character" w:customStyle="1" w:styleId="Heading1NotItalic">
    <w:name w:val="Heading #1 + Not Italic"/>
    <w:basedOn w:val="Heading1"/>
    <w:rPr>
      <w:rFonts w:ascii="Arial Narrow" w:eastAsia="Arial Narrow" w:hAnsi="Arial Narrow" w:cs="Arial Narrow"/>
      <w:b w:val="0"/>
      <w:bCs w:val="0"/>
      <w:i/>
      <w:iCs/>
      <w:smallCaps w:val="0"/>
      <w:strike w:val="0"/>
      <w:color w:val="000000"/>
      <w:spacing w:val="0"/>
      <w:w w:val="100"/>
      <w:position w:val="0"/>
      <w:sz w:val="27"/>
      <w:szCs w:val="27"/>
      <w:u w:val="none"/>
      <w:lang w:val="en-US"/>
    </w:rPr>
  </w:style>
  <w:style w:type="character" w:customStyle="1" w:styleId="Bodytext3">
    <w:name w:val="Body text (3)_"/>
    <w:basedOn w:val="DefaultParagraphFont"/>
    <w:link w:val="Bodytext30"/>
    <w:rPr>
      <w:rFonts w:ascii="Arial Narrow" w:eastAsia="Arial Narrow" w:hAnsi="Arial Narrow" w:cs="Arial Narrow"/>
      <w:b w:val="0"/>
      <w:bCs w:val="0"/>
      <w:i/>
      <w:iCs/>
      <w:smallCaps w:val="0"/>
      <w:strike w:val="0"/>
      <w:sz w:val="27"/>
      <w:szCs w:val="27"/>
      <w:u w:val="none"/>
    </w:rPr>
  </w:style>
  <w:style w:type="character" w:customStyle="1" w:styleId="Bodytext3NotItalic">
    <w:name w:val="Body text (3) + Not Italic"/>
    <w:basedOn w:val="Bodytext3"/>
    <w:rPr>
      <w:rFonts w:ascii="Arial Narrow" w:eastAsia="Arial Narrow" w:hAnsi="Arial Narrow" w:cs="Arial Narrow"/>
      <w:b w:val="0"/>
      <w:bCs w:val="0"/>
      <w:i/>
      <w:iCs/>
      <w:smallCaps w:val="0"/>
      <w:strike w:val="0"/>
      <w:color w:val="000000"/>
      <w:spacing w:val="0"/>
      <w:w w:val="100"/>
      <w:position w:val="0"/>
      <w:sz w:val="27"/>
      <w:szCs w:val="27"/>
      <w:u w:val="none"/>
      <w:lang w:val="en-US"/>
    </w:rPr>
  </w:style>
  <w:style w:type="character" w:customStyle="1" w:styleId="BodytextItalic0">
    <w:name w:val="Body text + Italic"/>
    <w:basedOn w:val="Bodytext"/>
    <w:rPr>
      <w:rFonts w:ascii="Arial Narrow" w:eastAsia="Arial Narrow" w:hAnsi="Arial Narrow" w:cs="Arial Narrow"/>
      <w:b w:val="0"/>
      <w:bCs w:val="0"/>
      <w:i/>
      <w:iCs/>
      <w:smallCaps w:val="0"/>
      <w:strike w:val="0"/>
      <w:color w:val="000000"/>
      <w:spacing w:val="0"/>
      <w:w w:val="100"/>
      <w:position w:val="0"/>
      <w:sz w:val="27"/>
      <w:szCs w:val="27"/>
      <w:u w:val="single"/>
      <w:lang w:val="en-US"/>
    </w:rPr>
  </w:style>
  <w:style w:type="character" w:customStyle="1" w:styleId="Bodytext31">
    <w:name w:val="Body text (3)"/>
    <w:basedOn w:val="Bodytext3"/>
    <w:rPr>
      <w:rFonts w:ascii="Arial Narrow" w:eastAsia="Arial Narrow" w:hAnsi="Arial Narrow" w:cs="Arial Narrow"/>
      <w:b w:val="0"/>
      <w:bCs w:val="0"/>
      <w:i/>
      <w:iCs/>
      <w:smallCaps w:val="0"/>
      <w:strike w:val="0"/>
      <w:color w:val="000000"/>
      <w:spacing w:val="0"/>
      <w:w w:val="100"/>
      <w:position w:val="0"/>
      <w:sz w:val="27"/>
      <w:szCs w:val="27"/>
      <w:u w:val="single"/>
      <w:lang w:val="en-US"/>
    </w:rPr>
  </w:style>
  <w:style w:type="character" w:customStyle="1" w:styleId="Bodytext3NotItalic0">
    <w:name w:val="Body text (3) + Not Italic"/>
    <w:basedOn w:val="Bodytext3"/>
    <w:rPr>
      <w:rFonts w:ascii="Arial Narrow" w:eastAsia="Arial Narrow" w:hAnsi="Arial Narrow" w:cs="Arial Narrow"/>
      <w:b w:val="0"/>
      <w:bCs w:val="0"/>
      <w:i/>
      <w:iCs/>
      <w:smallCaps w:val="0"/>
      <w:strike w:val="0"/>
      <w:color w:val="000000"/>
      <w:spacing w:val="0"/>
      <w:w w:val="100"/>
      <w:position w:val="0"/>
      <w:sz w:val="27"/>
      <w:szCs w:val="27"/>
      <w:u w:val="single"/>
    </w:rPr>
  </w:style>
  <w:style w:type="character" w:customStyle="1" w:styleId="Heading11">
    <w:name w:val="Heading #1"/>
    <w:basedOn w:val="Heading1"/>
    <w:rPr>
      <w:rFonts w:ascii="Arial Narrow" w:eastAsia="Arial Narrow" w:hAnsi="Arial Narrow" w:cs="Arial Narrow"/>
      <w:b w:val="0"/>
      <w:bCs w:val="0"/>
      <w:i/>
      <w:iCs/>
      <w:smallCaps w:val="0"/>
      <w:strike w:val="0"/>
      <w:color w:val="000000"/>
      <w:spacing w:val="0"/>
      <w:w w:val="100"/>
      <w:position w:val="0"/>
      <w:sz w:val="27"/>
      <w:szCs w:val="27"/>
      <w:u w:val="single"/>
      <w:lang w:val="en-US"/>
    </w:rPr>
  </w:style>
  <w:style w:type="character" w:customStyle="1" w:styleId="Bodytext4">
    <w:name w:val="Body text (4)_"/>
    <w:basedOn w:val="DefaultParagraphFont"/>
    <w:link w:val="Bodytext40"/>
    <w:rPr>
      <w:rFonts w:ascii="Arial Narrow" w:eastAsia="Arial Narrow" w:hAnsi="Arial Narrow" w:cs="Arial Narrow"/>
      <w:b/>
      <w:bCs/>
      <w:i w:val="0"/>
      <w:iCs w:val="0"/>
      <w:smallCaps w:val="0"/>
      <w:strike w:val="0"/>
      <w:sz w:val="21"/>
      <w:szCs w:val="21"/>
      <w:u w:val="none"/>
    </w:rPr>
  </w:style>
  <w:style w:type="character" w:customStyle="1" w:styleId="Bodytext41">
    <w:name w:val="Body text (4)"/>
    <w:basedOn w:val="Bodytext4"/>
    <w:rPr>
      <w:rFonts w:ascii="Arial Narrow" w:eastAsia="Arial Narrow" w:hAnsi="Arial Narrow" w:cs="Arial Narrow"/>
      <w:b/>
      <w:bCs/>
      <w:i w:val="0"/>
      <w:iCs w:val="0"/>
      <w:smallCaps w:val="0"/>
      <w:strike w:val="0"/>
      <w:color w:val="000000"/>
      <w:spacing w:val="0"/>
      <w:w w:val="100"/>
      <w:position w:val="0"/>
      <w:sz w:val="21"/>
      <w:szCs w:val="21"/>
      <w:u w:val="none"/>
    </w:rPr>
  </w:style>
  <w:style w:type="paragraph" w:customStyle="1" w:styleId="BodyText2">
    <w:name w:val="Body Text2"/>
    <w:basedOn w:val="Normal"/>
    <w:link w:val="Bodytext"/>
    <w:pPr>
      <w:shd w:val="clear" w:color="auto" w:fill="FFFFFF"/>
      <w:spacing w:after="300" w:line="0" w:lineRule="atLeast"/>
      <w:ind w:hanging="360"/>
      <w:jc w:val="center"/>
    </w:pPr>
    <w:rPr>
      <w:rFonts w:ascii="Arial Narrow" w:eastAsia="Arial Narrow" w:hAnsi="Arial Narrow" w:cs="Arial Narrow"/>
      <w:sz w:val="27"/>
      <w:szCs w:val="27"/>
    </w:rPr>
  </w:style>
  <w:style w:type="paragraph" w:customStyle="1" w:styleId="Headerorfooter0">
    <w:name w:val="Header or footer"/>
    <w:basedOn w:val="Normal"/>
    <w:link w:val="Headerorfooter"/>
    <w:pPr>
      <w:shd w:val="clear" w:color="auto" w:fill="FFFFFF"/>
      <w:spacing w:line="0" w:lineRule="atLeast"/>
      <w:jc w:val="right"/>
    </w:pPr>
    <w:rPr>
      <w:rFonts w:ascii="Gungsuh" w:eastAsia="Gungsuh" w:hAnsi="Gungsuh" w:cs="Gungsuh"/>
      <w:sz w:val="18"/>
      <w:szCs w:val="18"/>
    </w:rPr>
  </w:style>
  <w:style w:type="paragraph" w:customStyle="1" w:styleId="Heading120">
    <w:name w:val="Heading #1 (2)"/>
    <w:basedOn w:val="Normal"/>
    <w:link w:val="Heading12"/>
    <w:pPr>
      <w:shd w:val="clear" w:color="auto" w:fill="FFFFFF"/>
      <w:spacing w:before="180" w:after="600" w:line="0" w:lineRule="atLeast"/>
      <w:outlineLvl w:val="0"/>
    </w:pPr>
    <w:rPr>
      <w:rFonts w:ascii="Arial Narrow" w:eastAsia="Arial Narrow" w:hAnsi="Arial Narrow" w:cs="Arial Narrow"/>
      <w:sz w:val="27"/>
      <w:szCs w:val="27"/>
    </w:rPr>
  </w:style>
  <w:style w:type="paragraph" w:customStyle="1" w:styleId="Heading10">
    <w:name w:val="Heading #1"/>
    <w:basedOn w:val="Normal"/>
    <w:link w:val="Heading1"/>
    <w:pPr>
      <w:shd w:val="clear" w:color="auto" w:fill="FFFFFF"/>
      <w:spacing w:line="638" w:lineRule="exact"/>
      <w:ind w:hanging="360"/>
      <w:outlineLvl w:val="0"/>
    </w:pPr>
    <w:rPr>
      <w:rFonts w:ascii="Arial Narrow" w:eastAsia="Arial Narrow" w:hAnsi="Arial Narrow" w:cs="Arial Narrow"/>
      <w:i/>
      <w:iCs/>
      <w:sz w:val="27"/>
      <w:szCs w:val="27"/>
    </w:rPr>
  </w:style>
  <w:style w:type="paragraph" w:customStyle="1" w:styleId="Bodytext21">
    <w:name w:val="Body text (2)"/>
    <w:basedOn w:val="Normal"/>
    <w:link w:val="Bodytext20"/>
    <w:pPr>
      <w:shd w:val="clear" w:color="auto" w:fill="FFFFFF"/>
      <w:spacing w:line="0" w:lineRule="atLeast"/>
      <w:jc w:val="right"/>
    </w:pPr>
    <w:rPr>
      <w:rFonts w:ascii="Malgun Gothic" w:eastAsia="Malgun Gothic" w:hAnsi="Malgun Gothic" w:cs="Malgun Gothic"/>
      <w:b/>
      <w:bCs/>
      <w:sz w:val="18"/>
      <w:szCs w:val="18"/>
    </w:rPr>
  </w:style>
  <w:style w:type="paragraph" w:customStyle="1" w:styleId="Bodytext30">
    <w:name w:val="Body text (3)"/>
    <w:basedOn w:val="Normal"/>
    <w:link w:val="Bodytext3"/>
    <w:pPr>
      <w:shd w:val="clear" w:color="auto" w:fill="FFFFFF"/>
      <w:spacing w:line="638" w:lineRule="exact"/>
      <w:ind w:hanging="380"/>
      <w:jc w:val="both"/>
    </w:pPr>
    <w:rPr>
      <w:rFonts w:ascii="Arial Narrow" w:eastAsia="Arial Narrow" w:hAnsi="Arial Narrow" w:cs="Arial Narrow"/>
      <w:i/>
      <w:iCs/>
      <w:sz w:val="27"/>
      <w:szCs w:val="27"/>
    </w:rPr>
  </w:style>
  <w:style w:type="paragraph" w:customStyle="1" w:styleId="Bodytext40">
    <w:name w:val="Body text (4)"/>
    <w:basedOn w:val="Normal"/>
    <w:link w:val="Bodytext4"/>
    <w:pPr>
      <w:shd w:val="clear" w:color="auto" w:fill="FFFFFF"/>
      <w:spacing w:before="120" w:line="0" w:lineRule="atLeast"/>
      <w:jc w:val="both"/>
    </w:pPr>
    <w:rPr>
      <w:rFonts w:ascii="Arial Narrow" w:eastAsia="Arial Narrow" w:hAnsi="Arial Narrow" w:cs="Arial Narrow"/>
      <w:b/>
      <w:bCs/>
      <w:sz w:val="21"/>
      <w:szCs w:val="21"/>
    </w:rPr>
  </w:style>
  <w:style w:type="paragraph" w:styleId="Header">
    <w:name w:val="header"/>
    <w:basedOn w:val="Normal"/>
    <w:link w:val="HeaderChar"/>
    <w:uiPriority w:val="99"/>
    <w:unhideWhenUsed/>
    <w:rsid w:val="008C0936"/>
    <w:pPr>
      <w:tabs>
        <w:tab w:val="center" w:pos="4680"/>
        <w:tab w:val="right" w:pos="9360"/>
      </w:tabs>
    </w:pPr>
  </w:style>
  <w:style w:type="character" w:customStyle="1" w:styleId="HeaderChar">
    <w:name w:val="Header Char"/>
    <w:basedOn w:val="DefaultParagraphFont"/>
    <w:link w:val="Header"/>
    <w:uiPriority w:val="99"/>
    <w:rsid w:val="008C0936"/>
    <w:rPr>
      <w:color w:val="000000"/>
    </w:rPr>
  </w:style>
  <w:style w:type="paragraph" w:styleId="Footer">
    <w:name w:val="footer"/>
    <w:basedOn w:val="Normal"/>
    <w:link w:val="FooterChar"/>
    <w:uiPriority w:val="99"/>
    <w:unhideWhenUsed/>
    <w:rsid w:val="008C0936"/>
    <w:pPr>
      <w:tabs>
        <w:tab w:val="center" w:pos="4680"/>
        <w:tab w:val="right" w:pos="9360"/>
      </w:tabs>
    </w:pPr>
  </w:style>
  <w:style w:type="character" w:customStyle="1" w:styleId="FooterChar">
    <w:name w:val="Footer Char"/>
    <w:basedOn w:val="DefaultParagraphFont"/>
    <w:link w:val="Footer"/>
    <w:uiPriority w:val="99"/>
    <w:rsid w:val="008C093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33</Pages>
  <Words>9677</Words>
  <Characters>55162</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2016-05-27T07:07:00Z</dcterms:created>
  <dcterms:modified xsi:type="dcterms:W3CDTF">2016-05-27T07:28:00Z</dcterms:modified>
</cp:coreProperties>
</file>