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65" w:rsidRPr="00E756FC" w:rsidRDefault="00CA7965" w:rsidP="001452F5">
      <w:pPr>
        <w:spacing w:after="0" w:line="360" w:lineRule="auto"/>
        <w:jc w:val="center"/>
        <w:rPr>
          <w:rFonts w:ascii="Times New Roman" w:hAnsi="Times New Roman" w:cs="Times New Roman"/>
          <w:b/>
          <w:sz w:val="24"/>
          <w:szCs w:val="24"/>
        </w:rPr>
      </w:pPr>
      <w:r w:rsidRPr="00E756FC">
        <w:rPr>
          <w:rFonts w:ascii="Times New Roman" w:hAnsi="Times New Roman" w:cs="Times New Roman"/>
          <w:b/>
          <w:sz w:val="24"/>
          <w:szCs w:val="24"/>
        </w:rPr>
        <w:t>THE REPUBLIC OF UGANDA</w:t>
      </w:r>
    </w:p>
    <w:p w:rsidR="00CA7965" w:rsidRPr="00E756FC" w:rsidRDefault="00CA7965" w:rsidP="001452F5">
      <w:pPr>
        <w:spacing w:after="0" w:line="360" w:lineRule="auto"/>
        <w:jc w:val="center"/>
        <w:rPr>
          <w:rFonts w:ascii="Times New Roman" w:hAnsi="Times New Roman" w:cs="Times New Roman"/>
          <w:b/>
          <w:sz w:val="24"/>
          <w:szCs w:val="24"/>
        </w:rPr>
      </w:pPr>
      <w:r w:rsidRPr="00E756FC">
        <w:rPr>
          <w:rFonts w:ascii="Times New Roman" w:hAnsi="Times New Roman" w:cs="Times New Roman"/>
          <w:b/>
          <w:sz w:val="24"/>
          <w:szCs w:val="24"/>
        </w:rPr>
        <w:t>IN THE HIGH COURT OF UGANDA AT KAMPALA</w:t>
      </w:r>
    </w:p>
    <w:p w:rsidR="00CA7965" w:rsidRPr="00E756FC" w:rsidRDefault="00CA7965" w:rsidP="001452F5">
      <w:pPr>
        <w:spacing w:after="0" w:line="360" w:lineRule="auto"/>
        <w:jc w:val="center"/>
        <w:rPr>
          <w:rFonts w:ascii="Times New Roman" w:hAnsi="Times New Roman" w:cs="Times New Roman"/>
          <w:b/>
          <w:sz w:val="24"/>
          <w:szCs w:val="24"/>
        </w:rPr>
      </w:pPr>
      <w:r w:rsidRPr="00E756FC">
        <w:rPr>
          <w:rFonts w:ascii="Times New Roman" w:hAnsi="Times New Roman" w:cs="Times New Roman"/>
          <w:b/>
          <w:sz w:val="24"/>
          <w:szCs w:val="24"/>
        </w:rPr>
        <w:t>(COMMERCIAL DIVISION)</w:t>
      </w:r>
    </w:p>
    <w:p w:rsidR="00CA7965" w:rsidRPr="00E756FC" w:rsidRDefault="0064120D" w:rsidP="001452F5">
      <w:pPr>
        <w:spacing w:after="0" w:line="360" w:lineRule="auto"/>
        <w:rPr>
          <w:rFonts w:ascii="Times New Roman" w:hAnsi="Times New Roman" w:cs="Times New Roman"/>
          <w:b/>
          <w:sz w:val="24"/>
          <w:szCs w:val="24"/>
        </w:rPr>
      </w:pPr>
      <w:r w:rsidRPr="00E756FC">
        <w:rPr>
          <w:rFonts w:ascii="Times New Roman" w:hAnsi="Times New Roman" w:cs="Times New Roman"/>
          <w:b/>
          <w:sz w:val="24"/>
          <w:szCs w:val="24"/>
        </w:rPr>
        <w:t xml:space="preserve">                         </w:t>
      </w:r>
      <w:proofErr w:type="gramStart"/>
      <w:r w:rsidR="00CA7965" w:rsidRPr="00E756FC">
        <w:rPr>
          <w:rFonts w:ascii="Times New Roman" w:hAnsi="Times New Roman" w:cs="Times New Roman"/>
          <w:b/>
          <w:sz w:val="24"/>
          <w:szCs w:val="24"/>
        </w:rPr>
        <w:t>MISC.</w:t>
      </w:r>
      <w:proofErr w:type="gramEnd"/>
      <w:r w:rsidR="00CA7965" w:rsidRPr="00E756FC">
        <w:rPr>
          <w:rFonts w:ascii="Times New Roman" w:hAnsi="Times New Roman" w:cs="Times New Roman"/>
          <w:b/>
          <w:sz w:val="24"/>
          <w:szCs w:val="24"/>
        </w:rPr>
        <w:t xml:space="preserve">   </w:t>
      </w:r>
      <w:proofErr w:type="gramStart"/>
      <w:r w:rsidR="00CA7965" w:rsidRPr="00E756FC">
        <w:rPr>
          <w:rFonts w:ascii="Times New Roman" w:hAnsi="Times New Roman" w:cs="Times New Roman"/>
          <w:b/>
          <w:sz w:val="24"/>
          <w:szCs w:val="24"/>
        </w:rPr>
        <w:t>APPLICATION NO.</w:t>
      </w:r>
      <w:proofErr w:type="gramEnd"/>
      <w:r w:rsidR="00CA7965" w:rsidRPr="00E756FC">
        <w:rPr>
          <w:rFonts w:ascii="Times New Roman" w:hAnsi="Times New Roman" w:cs="Times New Roman"/>
          <w:b/>
          <w:sz w:val="24"/>
          <w:szCs w:val="24"/>
        </w:rPr>
        <w:t xml:space="preserve"> 551 OF 2018</w:t>
      </w:r>
    </w:p>
    <w:p w:rsidR="00CA7965" w:rsidRPr="00E756FC" w:rsidRDefault="00CA7965" w:rsidP="001452F5">
      <w:pPr>
        <w:spacing w:after="0" w:line="360" w:lineRule="auto"/>
        <w:jc w:val="center"/>
        <w:rPr>
          <w:rFonts w:ascii="Times New Roman" w:hAnsi="Times New Roman" w:cs="Times New Roman"/>
          <w:b/>
          <w:sz w:val="24"/>
          <w:szCs w:val="24"/>
        </w:rPr>
      </w:pPr>
      <w:r w:rsidRPr="00E756FC">
        <w:rPr>
          <w:rFonts w:ascii="Times New Roman" w:hAnsi="Times New Roman" w:cs="Times New Roman"/>
          <w:b/>
          <w:sz w:val="24"/>
          <w:szCs w:val="24"/>
        </w:rPr>
        <w:t>(</w:t>
      </w:r>
      <w:proofErr w:type="gramStart"/>
      <w:r w:rsidRPr="00E756FC">
        <w:rPr>
          <w:rFonts w:ascii="Times New Roman" w:hAnsi="Times New Roman" w:cs="Times New Roman"/>
          <w:b/>
          <w:sz w:val="24"/>
          <w:szCs w:val="24"/>
        </w:rPr>
        <w:t>ARISING  FROM</w:t>
      </w:r>
      <w:proofErr w:type="gramEnd"/>
      <w:r w:rsidRPr="00E756FC">
        <w:rPr>
          <w:rFonts w:ascii="Times New Roman" w:hAnsi="Times New Roman" w:cs="Times New Roman"/>
          <w:b/>
          <w:sz w:val="24"/>
          <w:szCs w:val="24"/>
        </w:rPr>
        <w:t xml:space="preserve"> CIVIL SUIT NO. 546 of 2017)</w:t>
      </w:r>
    </w:p>
    <w:p w:rsidR="00CA7965" w:rsidRPr="00E756FC" w:rsidRDefault="00CA7965" w:rsidP="001452F5">
      <w:pPr>
        <w:spacing w:after="0" w:line="360" w:lineRule="auto"/>
        <w:jc w:val="both"/>
        <w:rPr>
          <w:rFonts w:ascii="Times New Roman" w:hAnsi="Times New Roman" w:cs="Times New Roman"/>
          <w:b/>
          <w:sz w:val="24"/>
          <w:szCs w:val="24"/>
        </w:rPr>
      </w:pPr>
    </w:p>
    <w:p w:rsidR="00CA7965" w:rsidRPr="00E756FC" w:rsidRDefault="00CA7965" w:rsidP="001452F5">
      <w:pPr>
        <w:spacing w:after="0" w:line="360" w:lineRule="auto"/>
        <w:jc w:val="both"/>
        <w:rPr>
          <w:rFonts w:ascii="Times New Roman" w:hAnsi="Times New Roman" w:cs="Times New Roman"/>
          <w:b/>
          <w:sz w:val="24"/>
          <w:szCs w:val="24"/>
        </w:rPr>
      </w:pPr>
      <w:r w:rsidRPr="00E756FC">
        <w:rPr>
          <w:rFonts w:ascii="Times New Roman" w:hAnsi="Times New Roman" w:cs="Times New Roman"/>
          <w:b/>
          <w:sz w:val="24"/>
          <w:szCs w:val="24"/>
        </w:rPr>
        <w:t>KYANINGA ROYAL COTTAGES LIMITED:::::::::::::::::::::::::::::</w:t>
      </w:r>
      <w:proofErr w:type="gramStart"/>
      <w:r w:rsidRPr="00E756FC">
        <w:rPr>
          <w:rFonts w:ascii="Times New Roman" w:hAnsi="Times New Roman" w:cs="Times New Roman"/>
          <w:b/>
          <w:sz w:val="24"/>
          <w:szCs w:val="24"/>
        </w:rPr>
        <w:t>:APPLICANT</w:t>
      </w:r>
      <w:proofErr w:type="gramEnd"/>
    </w:p>
    <w:p w:rsidR="00CA7965" w:rsidRPr="00E756FC" w:rsidRDefault="00CA7965" w:rsidP="001452F5">
      <w:pPr>
        <w:spacing w:after="0" w:line="360" w:lineRule="auto"/>
        <w:jc w:val="center"/>
        <w:rPr>
          <w:rFonts w:ascii="Times New Roman" w:hAnsi="Times New Roman" w:cs="Times New Roman"/>
          <w:b/>
          <w:sz w:val="24"/>
          <w:szCs w:val="24"/>
        </w:rPr>
      </w:pPr>
      <w:r w:rsidRPr="00E756FC">
        <w:rPr>
          <w:rFonts w:ascii="Times New Roman" w:hAnsi="Times New Roman" w:cs="Times New Roman"/>
          <w:b/>
          <w:sz w:val="24"/>
          <w:szCs w:val="24"/>
        </w:rPr>
        <w:t>VERSUS</w:t>
      </w:r>
    </w:p>
    <w:p w:rsidR="00CA7965" w:rsidRPr="00E756FC" w:rsidRDefault="00CA7965" w:rsidP="001452F5">
      <w:pPr>
        <w:spacing w:after="0" w:line="360" w:lineRule="auto"/>
        <w:jc w:val="both"/>
        <w:rPr>
          <w:rFonts w:ascii="Times New Roman" w:hAnsi="Times New Roman" w:cs="Times New Roman"/>
          <w:b/>
          <w:sz w:val="24"/>
          <w:szCs w:val="24"/>
        </w:rPr>
      </w:pPr>
      <w:r w:rsidRPr="00E756FC">
        <w:rPr>
          <w:rFonts w:ascii="Times New Roman" w:hAnsi="Times New Roman" w:cs="Times New Roman"/>
          <w:b/>
          <w:sz w:val="24"/>
          <w:szCs w:val="24"/>
        </w:rPr>
        <w:t xml:space="preserve">KYANINGA LODGE </w:t>
      </w:r>
      <w:proofErr w:type="gramStart"/>
      <w:r w:rsidRPr="00E756FC">
        <w:rPr>
          <w:rFonts w:ascii="Times New Roman" w:hAnsi="Times New Roman" w:cs="Times New Roman"/>
          <w:b/>
          <w:sz w:val="24"/>
          <w:szCs w:val="24"/>
        </w:rPr>
        <w:t>LIMITED ::::::::::::::::::::::::::::::::::::::::::</w:t>
      </w:r>
      <w:proofErr w:type="gramEnd"/>
      <w:r w:rsidRPr="00E756FC">
        <w:rPr>
          <w:rFonts w:ascii="Times New Roman" w:hAnsi="Times New Roman" w:cs="Times New Roman"/>
          <w:b/>
          <w:sz w:val="24"/>
          <w:szCs w:val="24"/>
        </w:rPr>
        <w:t>RESPONDENT</w:t>
      </w:r>
    </w:p>
    <w:p w:rsidR="00CA7965" w:rsidRPr="00E756FC" w:rsidRDefault="00CA7965" w:rsidP="001452F5">
      <w:pPr>
        <w:spacing w:after="0" w:line="360" w:lineRule="auto"/>
        <w:jc w:val="both"/>
        <w:rPr>
          <w:rFonts w:ascii="Times New Roman" w:hAnsi="Times New Roman" w:cs="Times New Roman"/>
          <w:b/>
          <w:sz w:val="24"/>
          <w:szCs w:val="24"/>
        </w:rPr>
      </w:pPr>
    </w:p>
    <w:p w:rsidR="00CA7965" w:rsidRPr="00E756FC" w:rsidRDefault="00CA7965" w:rsidP="001452F5">
      <w:pPr>
        <w:spacing w:after="0" w:line="360" w:lineRule="auto"/>
        <w:jc w:val="both"/>
        <w:rPr>
          <w:rFonts w:ascii="Times New Roman" w:hAnsi="Times New Roman" w:cs="Times New Roman"/>
          <w:b/>
          <w:sz w:val="24"/>
          <w:szCs w:val="24"/>
          <w:u w:val="single"/>
        </w:rPr>
      </w:pPr>
      <w:r w:rsidRPr="00E756FC">
        <w:rPr>
          <w:rFonts w:ascii="Times New Roman" w:hAnsi="Times New Roman" w:cs="Times New Roman"/>
          <w:b/>
          <w:sz w:val="24"/>
          <w:szCs w:val="24"/>
        </w:rPr>
        <w:t xml:space="preserve">BEFORE: </w:t>
      </w:r>
      <w:r w:rsidRPr="00E756FC">
        <w:rPr>
          <w:rFonts w:ascii="Times New Roman" w:hAnsi="Times New Roman" w:cs="Times New Roman"/>
          <w:b/>
          <w:sz w:val="24"/>
          <w:szCs w:val="24"/>
          <w:u w:val="single"/>
        </w:rPr>
        <w:t>THE HON.  JUSTICE DAVID WANGUTUSI</w:t>
      </w:r>
    </w:p>
    <w:p w:rsidR="00CA7965" w:rsidRPr="00E756FC" w:rsidRDefault="00CA7965" w:rsidP="001452F5">
      <w:pPr>
        <w:spacing w:after="0" w:line="360" w:lineRule="auto"/>
        <w:jc w:val="both"/>
        <w:rPr>
          <w:rFonts w:ascii="Times New Roman" w:hAnsi="Times New Roman" w:cs="Times New Roman"/>
          <w:b/>
          <w:sz w:val="24"/>
          <w:szCs w:val="24"/>
        </w:rPr>
      </w:pPr>
    </w:p>
    <w:p w:rsidR="00CA7965" w:rsidRPr="00E756FC" w:rsidRDefault="00CA7965" w:rsidP="00772BF2">
      <w:pPr>
        <w:spacing w:after="0" w:line="480" w:lineRule="auto"/>
        <w:jc w:val="both"/>
        <w:rPr>
          <w:rFonts w:ascii="Times New Roman" w:hAnsi="Times New Roman" w:cs="Times New Roman"/>
          <w:b/>
          <w:sz w:val="24"/>
          <w:szCs w:val="24"/>
          <w:u w:val="single"/>
        </w:rPr>
      </w:pPr>
      <w:r w:rsidRPr="00E756FC">
        <w:rPr>
          <w:rFonts w:ascii="Times New Roman" w:hAnsi="Times New Roman" w:cs="Times New Roman"/>
          <w:b/>
          <w:sz w:val="24"/>
          <w:szCs w:val="24"/>
          <w:u w:val="single"/>
        </w:rPr>
        <w:t>R U L I N G:</w:t>
      </w:r>
      <w:bookmarkStart w:id="0" w:name="_GoBack"/>
      <w:bookmarkEnd w:id="0"/>
    </w:p>
    <w:p w:rsidR="001452F5" w:rsidRPr="00E756FC" w:rsidRDefault="001452F5" w:rsidP="00772BF2">
      <w:pPr>
        <w:spacing w:after="0" w:line="480" w:lineRule="auto"/>
        <w:jc w:val="both"/>
        <w:rPr>
          <w:rFonts w:ascii="Times New Roman" w:hAnsi="Times New Roman" w:cs="Times New Roman"/>
          <w:b/>
          <w:sz w:val="24"/>
          <w:szCs w:val="24"/>
          <w:u w:val="single"/>
        </w:rPr>
      </w:pPr>
    </w:p>
    <w:p w:rsidR="00CA7965" w:rsidRPr="00E756FC" w:rsidRDefault="00CA7965" w:rsidP="00772BF2">
      <w:p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Kyaninga Royal Cottages Limited the Applicant herein filed this Application against the Respondent Kyaninga Lodge Limited for orders that;</w:t>
      </w:r>
    </w:p>
    <w:p w:rsidR="00CA7965" w:rsidRPr="00E756FC" w:rsidRDefault="00CA7965" w:rsidP="00772BF2">
      <w:pPr>
        <w:pStyle w:val="ListParagraph"/>
        <w:numPr>
          <w:ilvl w:val="0"/>
          <w:numId w:val="1"/>
        </w:num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The Respondent’s Plaint in Civil Suit No. 546 of 2017 be struck out and or rejected</w:t>
      </w:r>
      <w:r w:rsidR="00C46BCD" w:rsidRPr="00E756FC">
        <w:rPr>
          <w:rFonts w:ascii="Times New Roman" w:hAnsi="Times New Roman" w:cs="Times New Roman"/>
          <w:sz w:val="24"/>
          <w:szCs w:val="24"/>
        </w:rPr>
        <w:t>;</w:t>
      </w:r>
    </w:p>
    <w:p w:rsidR="00CA7965" w:rsidRPr="00E756FC" w:rsidRDefault="00CA7965" w:rsidP="00772BF2">
      <w:pPr>
        <w:pStyle w:val="ListParagraph"/>
        <w:numPr>
          <w:ilvl w:val="0"/>
          <w:numId w:val="1"/>
        </w:num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The Respondent’s Civil Suit No. 546 of 2017 be dismissed with costs</w:t>
      </w:r>
      <w:r w:rsidR="00C46BCD" w:rsidRPr="00E756FC">
        <w:rPr>
          <w:rFonts w:ascii="Times New Roman" w:hAnsi="Times New Roman" w:cs="Times New Roman"/>
          <w:sz w:val="24"/>
          <w:szCs w:val="24"/>
        </w:rPr>
        <w:t>;</w:t>
      </w:r>
    </w:p>
    <w:p w:rsidR="00CA7965" w:rsidRPr="00E756FC" w:rsidRDefault="00C46BCD" w:rsidP="00772BF2">
      <w:pPr>
        <w:pStyle w:val="ListParagraph"/>
        <w:numPr>
          <w:ilvl w:val="0"/>
          <w:numId w:val="1"/>
        </w:num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And costs of the Application.</w:t>
      </w:r>
    </w:p>
    <w:p w:rsidR="00C46BCD" w:rsidRPr="00E756FC" w:rsidRDefault="00C46BCD" w:rsidP="00772BF2">
      <w:p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This Application is grounded on the following;</w:t>
      </w:r>
    </w:p>
    <w:p w:rsidR="00C46BCD" w:rsidRPr="00E756FC" w:rsidRDefault="00C46BCD" w:rsidP="00772BF2">
      <w:pPr>
        <w:pStyle w:val="ListParagraph"/>
        <w:numPr>
          <w:ilvl w:val="0"/>
          <w:numId w:val="2"/>
        </w:num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That the Respondent’s Civil Suit No. 546 of 2017 was commenced in the name</w:t>
      </w:r>
      <w:r w:rsidR="00E67ADD" w:rsidRPr="00E756FC">
        <w:rPr>
          <w:rFonts w:ascii="Times New Roman" w:hAnsi="Times New Roman" w:cs="Times New Roman"/>
          <w:sz w:val="24"/>
          <w:szCs w:val="24"/>
        </w:rPr>
        <w:t xml:space="preserve"> of a non-existent company.</w:t>
      </w:r>
    </w:p>
    <w:p w:rsidR="00E67ADD" w:rsidRPr="00E756FC" w:rsidRDefault="00E67ADD" w:rsidP="00772BF2">
      <w:pPr>
        <w:pStyle w:val="ListParagraph"/>
        <w:numPr>
          <w:ilvl w:val="0"/>
          <w:numId w:val="2"/>
        </w:num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 xml:space="preserve">Civil Suit No. 546 of 2017 does not reveal a maintainable cause of action since there is no trademark registered in the favour of “ Kyaninga Lodge Limited” as alleged </w:t>
      </w:r>
    </w:p>
    <w:p w:rsidR="00E67ADD" w:rsidRPr="00E756FC" w:rsidRDefault="00E67ADD" w:rsidP="00772BF2">
      <w:pPr>
        <w:pStyle w:val="ListParagraph"/>
        <w:numPr>
          <w:ilvl w:val="0"/>
          <w:numId w:val="2"/>
        </w:num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Civil Suit No. 546 of 2017 is frivolous and vexatious and has no likelihood of success because;</w:t>
      </w:r>
    </w:p>
    <w:p w:rsidR="00E67ADD" w:rsidRPr="00E756FC" w:rsidRDefault="00E67ADD" w:rsidP="00772BF2">
      <w:pPr>
        <w:pStyle w:val="ListParagraph"/>
        <w:numPr>
          <w:ilvl w:val="0"/>
          <w:numId w:val="3"/>
        </w:num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lastRenderedPageBreak/>
        <w:t>The alleged mark “ KYANINGA ELEGANCE AT ITS PEAK” comprises a combination of a geographical name and words in common parlance incapable of distinguishing the services of the Respondent from any other person</w:t>
      </w:r>
    </w:p>
    <w:p w:rsidR="00E67ADD" w:rsidRPr="00E756FC" w:rsidRDefault="00E67ADD" w:rsidP="00772BF2">
      <w:pPr>
        <w:pStyle w:val="ListParagraph"/>
        <w:numPr>
          <w:ilvl w:val="0"/>
          <w:numId w:val="3"/>
        </w:num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The impugned word combination at best only refers to the alleged quality or character of services of the registered owner’s services;</w:t>
      </w:r>
    </w:p>
    <w:p w:rsidR="00E67ADD" w:rsidRPr="00E756FC" w:rsidRDefault="00E67ADD" w:rsidP="00772BF2">
      <w:pPr>
        <w:pStyle w:val="ListParagraph"/>
        <w:numPr>
          <w:ilvl w:val="0"/>
          <w:numId w:val="3"/>
        </w:num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The Respondent’s complaint is only as respects the Applicant’s use of the word “ Kyaninga” which is a geographical name;</w:t>
      </w:r>
    </w:p>
    <w:p w:rsidR="00E67ADD" w:rsidRPr="00E756FC" w:rsidRDefault="00E67ADD" w:rsidP="00772BF2">
      <w:pPr>
        <w:pStyle w:val="ListParagraph"/>
        <w:numPr>
          <w:ilvl w:val="0"/>
          <w:numId w:val="3"/>
        </w:num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There is no pleading that the said word com</w:t>
      </w:r>
      <w:r w:rsidR="00EC69FE" w:rsidRPr="00E756FC">
        <w:rPr>
          <w:rFonts w:ascii="Times New Roman" w:hAnsi="Times New Roman" w:cs="Times New Roman"/>
          <w:sz w:val="24"/>
          <w:szCs w:val="24"/>
        </w:rPr>
        <w:t>bination has achieved distinctiveness and it indeed has not;</w:t>
      </w:r>
    </w:p>
    <w:p w:rsidR="00EC69FE" w:rsidRPr="00E756FC" w:rsidRDefault="00EC69FE" w:rsidP="00772BF2">
      <w:pPr>
        <w:pStyle w:val="ListParagraph"/>
        <w:numPr>
          <w:ilvl w:val="0"/>
          <w:numId w:val="2"/>
        </w:num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Civil Suit No. 546 of 2017 is barred by Articles 21 and 40 of the Constitution of the Republic of Uganda and the Trademarks Act, 2010.</w:t>
      </w:r>
    </w:p>
    <w:p w:rsidR="00B95C6F" w:rsidRPr="00E756FC" w:rsidRDefault="00EC69FE" w:rsidP="00772BF2">
      <w:p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The b</w:t>
      </w:r>
      <w:r w:rsidR="00B95C6F" w:rsidRPr="00E756FC">
        <w:rPr>
          <w:rFonts w:ascii="Times New Roman" w:hAnsi="Times New Roman" w:cs="Times New Roman"/>
          <w:sz w:val="24"/>
          <w:szCs w:val="24"/>
        </w:rPr>
        <w:t>ackground as discerned from the pleadings is that the Respondent carrying on business of safari lodge and hospitality services filed Civil Suit No. 546 of 2017 against the Applicant/ Defendant for infringement of its trademark and passing off its good</w:t>
      </w:r>
      <w:r w:rsidR="00772BF2" w:rsidRPr="00E756FC">
        <w:rPr>
          <w:rFonts w:ascii="Times New Roman" w:hAnsi="Times New Roman" w:cs="Times New Roman"/>
          <w:sz w:val="24"/>
          <w:szCs w:val="24"/>
        </w:rPr>
        <w:t xml:space="preserve">will and reputation, </w:t>
      </w:r>
      <w:r w:rsidR="00D551E8" w:rsidRPr="00E756FC">
        <w:rPr>
          <w:rFonts w:ascii="Times New Roman" w:hAnsi="Times New Roman" w:cs="Times New Roman"/>
          <w:sz w:val="24"/>
          <w:szCs w:val="24"/>
        </w:rPr>
        <w:t>cyber squatting</w:t>
      </w:r>
      <w:r w:rsidR="00772BF2" w:rsidRPr="00E756FC">
        <w:rPr>
          <w:rFonts w:ascii="Times New Roman" w:hAnsi="Times New Roman" w:cs="Times New Roman"/>
          <w:sz w:val="24"/>
          <w:szCs w:val="24"/>
        </w:rPr>
        <w:t xml:space="preserve"> and typo squatting of its domain, unfairly profiting from its reputation/unjust enrichment.</w:t>
      </w:r>
    </w:p>
    <w:p w:rsidR="00772BF2" w:rsidRPr="00E756FC" w:rsidRDefault="00772BF2" w:rsidP="00772BF2">
      <w:p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 xml:space="preserve">The Respondent/ Plaintiff also seeks a permanent injunction restraining the Defendant and its agents from passing off the Plaintiff’s trademark and style of trading; an order for delivery of any infringing material in print or otherwise, an inquiry as to damages, aggravated damages ,punitive damages and costs of the suit. </w:t>
      </w:r>
    </w:p>
    <w:p w:rsidR="00772BF2" w:rsidRPr="00E756FC" w:rsidRDefault="00772BF2" w:rsidP="00772BF2">
      <w:p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 xml:space="preserve">The Respondent/Plaintiff contends that as a safari lodge and hospitality service provider she widely advertised and promoted her services under the name and style of “ Kyaninga Lodge” </w:t>
      </w:r>
      <w:r w:rsidRPr="00E756FC">
        <w:rPr>
          <w:rFonts w:ascii="Times New Roman" w:hAnsi="Times New Roman" w:cs="Times New Roman"/>
          <w:sz w:val="24"/>
          <w:szCs w:val="24"/>
        </w:rPr>
        <w:lastRenderedPageBreak/>
        <w:t>through bill boards, the internet and soci</w:t>
      </w:r>
      <w:r w:rsidR="00BB7491" w:rsidRPr="00E756FC">
        <w:rPr>
          <w:rFonts w:ascii="Times New Roman" w:hAnsi="Times New Roman" w:cs="Times New Roman"/>
          <w:sz w:val="24"/>
          <w:szCs w:val="24"/>
        </w:rPr>
        <w:t>al media among others enabling her to gain reputation and goodwill overtime from architectural design of the lodge, lodging services and hospitality.</w:t>
      </w:r>
    </w:p>
    <w:p w:rsidR="00BB7491" w:rsidRPr="00E756FC" w:rsidRDefault="00BB7491" w:rsidP="001452F5">
      <w:pPr>
        <w:spacing w:after="0" w:line="276" w:lineRule="auto"/>
        <w:jc w:val="both"/>
        <w:rPr>
          <w:rFonts w:ascii="Times New Roman" w:hAnsi="Times New Roman" w:cs="Times New Roman"/>
          <w:sz w:val="24"/>
          <w:szCs w:val="24"/>
        </w:rPr>
      </w:pPr>
    </w:p>
    <w:p w:rsidR="00C652E1" w:rsidRPr="00E756FC" w:rsidRDefault="00C652E1" w:rsidP="00772BF2">
      <w:p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 xml:space="preserve">When the Application came up for hearing </w:t>
      </w:r>
      <w:proofErr w:type="spellStart"/>
      <w:r w:rsidR="004763FD" w:rsidRPr="00E756FC">
        <w:rPr>
          <w:rFonts w:ascii="Times New Roman" w:hAnsi="Times New Roman" w:cs="Times New Roman"/>
          <w:sz w:val="24"/>
          <w:szCs w:val="24"/>
        </w:rPr>
        <w:t>Mr</w:t>
      </w:r>
      <w:proofErr w:type="spellEnd"/>
      <w:r w:rsidR="004763FD" w:rsidRPr="00E756FC">
        <w:rPr>
          <w:rFonts w:ascii="Times New Roman" w:hAnsi="Times New Roman" w:cs="Times New Roman"/>
          <w:sz w:val="24"/>
          <w:szCs w:val="24"/>
        </w:rPr>
        <w:t xml:space="preserve"> </w:t>
      </w:r>
      <w:proofErr w:type="spellStart"/>
      <w:r w:rsidR="004763FD" w:rsidRPr="00E756FC">
        <w:rPr>
          <w:rFonts w:ascii="Times New Roman" w:hAnsi="Times New Roman" w:cs="Times New Roman"/>
          <w:sz w:val="24"/>
          <w:szCs w:val="24"/>
        </w:rPr>
        <w:t>Tabaro</w:t>
      </w:r>
      <w:proofErr w:type="spellEnd"/>
      <w:r w:rsidR="004763FD" w:rsidRPr="00E756FC">
        <w:rPr>
          <w:rFonts w:ascii="Times New Roman" w:hAnsi="Times New Roman" w:cs="Times New Roman"/>
          <w:sz w:val="24"/>
          <w:szCs w:val="24"/>
        </w:rPr>
        <w:t xml:space="preserve"> Counsel for the Respondent raised a preliminary objection stating t</w:t>
      </w:r>
      <w:r w:rsidR="00F532E9" w:rsidRPr="00E756FC">
        <w:rPr>
          <w:rFonts w:ascii="Times New Roman" w:hAnsi="Times New Roman" w:cs="Times New Roman"/>
          <w:sz w:val="24"/>
          <w:szCs w:val="24"/>
        </w:rPr>
        <w:t>hat the Application had</w:t>
      </w:r>
      <w:r w:rsidR="004763FD" w:rsidRPr="00E756FC">
        <w:rPr>
          <w:rFonts w:ascii="Times New Roman" w:hAnsi="Times New Roman" w:cs="Times New Roman"/>
          <w:sz w:val="24"/>
          <w:szCs w:val="24"/>
        </w:rPr>
        <w:t xml:space="preserve"> no summary, list of documents</w:t>
      </w:r>
      <w:r w:rsidR="00BC4692" w:rsidRPr="00E756FC">
        <w:rPr>
          <w:rFonts w:ascii="Times New Roman" w:hAnsi="Times New Roman" w:cs="Times New Roman"/>
          <w:sz w:val="24"/>
          <w:szCs w:val="24"/>
        </w:rPr>
        <w:t xml:space="preserve"> and authorities and witnesses therefore </w:t>
      </w:r>
      <w:proofErr w:type="gramStart"/>
      <w:r w:rsidR="00BC4692" w:rsidRPr="00E756FC">
        <w:rPr>
          <w:rFonts w:ascii="Times New Roman" w:hAnsi="Times New Roman" w:cs="Times New Roman"/>
          <w:sz w:val="24"/>
          <w:szCs w:val="24"/>
        </w:rPr>
        <w:t xml:space="preserve">contravening </w:t>
      </w:r>
      <w:r w:rsidR="00F532E9" w:rsidRPr="00E756FC">
        <w:rPr>
          <w:rFonts w:ascii="Times New Roman" w:hAnsi="Times New Roman" w:cs="Times New Roman"/>
          <w:sz w:val="24"/>
          <w:szCs w:val="24"/>
        </w:rPr>
        <w:t xml:space="preserve"> </w:t>
      </w:r>
      <w:r w:rsidR="00BC4692" w:rsidRPr="00E756FC">
        <w:rPr>
          <w:rFonts w:ascii="Times New Roman" w:hAnsi="Times New Roman" w:cs="Times New Roman"/>
          <w:sz w:val="24"/>
          <w:szCs w:val="24"/>
        </w:rPr>
        <w:t>Order</w:t>
      </w:r>
      <w:proofErr w:type="gramEnd"/>
      <w:r w:rsidR="00BC4692" w:rsidRPr="00E756FC">
        <w:rPr>
          <w:rFonts w:ascii="Times New Roman" w:hAnsi="Times New Roman" w:cs="Times New Roman"/>
          <w:sz w:val="24"/>
          <w:szCs w:val="24"/>
        </w:rPr>
        <w:t xml:space="preserve"> </w:t>
      </w:r>
      <w:r w:rsidR="004701D9" w:rsidRPr="00E756FC">
        <w:rPr>
          <w:rFonts w:ascii="Times New Roman" w:hAnsi="Times New Roman" w:cs="Times New Roman"/>
          <w:sz w:val="24"/>
          <w:szCs w:val="24"/>
        </w:rPr>
        <w:t>6 Rule 2 of the Civil Procedure Rules.</w:t>
      </w:r>
      <w:r w:rsidR="00BC4692" w:rsidRPr="00E756FC">
        <w:rPr>
          <w:rFonts w:ascii="Times New Roman" w:hAnsi="Times New Roman" w:cs="Times New Roman"/>
          <w:sz w:val="24"/>
          <w:szCs w:val="24"/>
        </w:rPr>
        <w:t xml:space="preserve"> </w:t>
      </w:r>
    </w:p>
    <w:p w:rsidR="00BC4692" w:rsidRPr="00E756FC" w:rsidRDefault="00BC4692" w:rsidP="00772BF2">
      <w:p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I shall first proceed to rule on the legality of the plaint in the head suit.</w:t>
      </w:r>
      <w:r w:rsidR="004701D9" w:rsidRPr="00E756FC">
        <w:rPr>
          <w:rFonts w:ascii="Times New Roman" w:hAnsi="Times New Roman" w:cs="Times New Roman"/>
          <w:sz w:val="24"/>
          <w:szCs w:val="24"/>
        </w:rPr>
        <w:t xml:space="preserve"> </w:t>
      </w:r>
    </w:p>
    <w:p w:rsidR="00F532E9" w:rsidRPr="00E756FC" w:rsidRDefault="00F532E9" w:rsidP="001452F5">
      <w:pPr>
        <w:spacing w:after="0" w:line="276" w:lineRule="auto"/>
        <w:jc w:val="both"/>
        <w:rPr>
          <w:rFonts w:ascii="Times New Roman" w:hAnsi="Times New Roman" w:cs="Times New Roman"/>
          <w:i/>
          <w:sz w:val="24"/>
          <w:szCs w:val="24"/>
        </w:rPr>
      </w:pPr>
    </w:p>
    <w:p w:rsidR="00355D5E" w:rsidRPr="00E756FC" w:rsidRDefault="00944E8E" w:rsidP="00772BF2">
      <w:p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 xml:space="preserve">Counsel for the Respondent submitted that </w:t>
      </w:r>
      <w:r w:rsidR="00867B16" w:rsidRPr="00E756FC">
        <w:rPr>
          <w:rFonts w:ascii="Times New Roman" w:hAnsi="Times New Roman" w:cs="Times New Roman"/>
          <w:sz w:val="24"/>
          <w:szCs w:val="24"/>
        </w:rPr>
        <w:t>the Plaintiff is not a limited liability company. According to the Respondent’s counsel the registered trademark is in the names of the Respondent and the company that is registered before the Companies Registry i</w:t>
      </w:r>
      <w:r w:rsidR="0084786C" w:rsidRPr="00E756FC">
        <w:rPr>
          <w:rFonts w:ascii="Times New Roman" w:hAnsi="Times New Roman" w:cs="Times New Roman"/>
          <w:sz w:val="24"/>
          <w:szCs w:val="24"/>
        </w:rPr>
        <w:t>s Kyaninga Estates Limited.</w:t>
      </w:r>
    </w:p>
    <w:p w:rsidR="0084786C" w:rsidRPr="00E756FC" w:rsidRDefault="0084786C" w:rsidP="00772BF2">
      <w:pPr>
        <w:spacing w:after="0" w:line="480" w:lineRule="auto"/>
        <w:jc w:val="both"/>
        <w:rPr>
          <w:rFonts w:ascii="Times New Roman" w:hAnsi="Times New Roman" w:cs="Times New Roman"/>
          <w:sz w:val="24"/>
          <w:szCs w:val="24"/>
        </w:rPr>
      </w:pPr>
      <w:r w:rsidRPr="00E756FC">
        <w:rPr>
          <w:rFonts w:ascii="Times New Roman" w:hAnsi="Times New Roman" w:cs="Times New Roman"/>
          <w:sz w:val="24"/>
          <w:szCs w:val="24"/>
        </w:rPr>
        <w:t xml:space="preserve">He further contended that </w:t>
      </w:r>
      <w:r w:rsidR="007231C7" w:rsidRPr="00E756FC">
        <w:rPr>
          <w:rFonts w:ascii="Times New Roman" w:hAnsi="Times New Roman" w:cs="Times New Roman"/>
          <w:sz w:val="24"/>
          <w:szCs w:val="24"/>
        </w:rPr>
        <w:t xml:space="preserve">from the conduct of the Applicant it is clear that the Applicant knows who his adversary is and this being a misnomer it could be cured. He relied on the decision in </w:t>
      </w:r>
      <w:r w:rsidR="007231C7" w:rsidRPr="00E756FC">
        <w:rPr>
          <w:rFonts w:ascii="Times New Roman" w:hAnsi="Times New Roman" w:cs="Times New Roman"/>
          <w:b/>
          <w:i/>
          <w:sz w:val="24"/>
          <w:szCs w:val="24"/>
        </w:rPr>
        <w:t xml:space="preserve">Attorney General </w:t>
      </w:r>
      <w:proofErr w:type="spellStart"/>
      <w:r w:rsidR="007231C7" w:rsidRPr="00E756FC">
        <w:rPr>
          <w:rFonts w:ascii="Times New Roman" w:hAnsi="Times New Roman" w:cs="Times New Roman"/>
          <w:b/>
          <w:i/>
          <w:sz w:val="24"/>
          <w:szCs w:val="24"/>
        </w:rPr>
        <w:t>vs</w:t>
      </w:r>
      <w:proofErr w:type="spellEnd"/>
      <w:r w:rsidR="007231C7" w:rsidRPr="00E756FC">
        <w:rPr>
          <w:rFonts w:ascii="Times New Roman" w:hAnsi="Times New Roman" w:cs="Times New Roman"/>
          <w:b/>
          <w:i/>
          <w:sz w:val="24"/>
          <w:szCs w:val="24"/>
        </w:rPr>
        <w:t xml:space="preserve"> </w:t>
      </w:r>
      <w:proofErr w:type="spellStart"/>
      <w:r w:rsidR="007231C7" w:rsidRPr="00E756FC">
        <w:rPr>
          <w:rFonts w:ascii="Times New Roman" w:hAnsi="Times New Roman" w:cs="Times New Roman"/>
          <w:b/>
          <w:i/>
          <w:sz w:val="24"/>
          <w:szCs w:val="24"/>
        </w:rPr>
        <w:t>Sanyu</w:t>
      </w:r>
      <w:proofErr w:type="spellEnd"/>
      <w:r w:rsidR="007231C7" w:rsidRPr="00E756FC">
        <w:rPr>
          <w:rFonts w:ascii="Times New Roman" w:hAnsi="Times New Roman" w:cs="Times New Roman"/>
          <w:b/>
          <w:i/>
          <w:sz w:val="24"/>
          <w:szCs w:val="24"/>
        </w:rPr>
        <w:t xml:space="preserve"> Television (1998)</w:t>
      </w:r>
      <w:r w:rsidR="007231C7" w:rsidRPr="00E756FC">
        <w:rPr>
          <w:rFonts w:ascii="Times New Roman" w:hAnsi="Times New Roman" w:cs="Times New Roman"/>
          <w:sz w:val="24"/>
          <w:szCs w:val="24"/>
        </w:rPr>
        <w:t xml:space="preserve"> </w:t>
      </w:r>
      <w:r w:rsidR="007231C7" w:rsidRPr="00E756FC">
        <w:rPr>
          <w:rFonts w:ascii="Times New Roman" w:hAnsi="Times New Roman" w:cs="Times New Roman"/>
          <w:b/>
          <w:i/>
          <w:sz w:val="24"/>
          <w:szCs w:val="24"/>
        </w:rPr>
        <w:t>CS No. 614 of 1998</w:t>
      </w:r>
      <w:r w:rsidR="00E5038F" w:rsidRPr="00E756FC">
        <w:rPr>
          <w:rFonts w:ascii="Times New Roman" w:hAnsi="Times New Roman" w:cs="Times New Roman"/>
          <w:sz w:val="24"/>
          <w:szCs w:val="24"/>
        </w:rPr>
        <w:t xml:space="preserve"> that held that a misnomer would be curable under the provisions of Order 27 rule 10 and Order </w:t>
      </w:r>
      <w:proofErr w:type="gramStart"/>
      <w:r w:rsidR="00E5038F" w:rsidRPr="00E756FC">
        <w:rPr>
          <w:rFonts w:ascii="Times New Roman" w:hAnsi="Times New Roman" w:cs="Times New Roman"/>
          <w:sz w:val="24"/>
          <w:szCs w:val="24"/>
        </w:rPr>
        <w:t>1</w:t>
      </w:r>
      <w:r w:rsidR="00F532E9" w:rsidRPr="00E756FC">
        <w:rPr>
          <w:rFonts w:ascii="Times New Roman" w:hAnsi="Times New Roman" w:cs="Times New Roman"/>
          <w:sz w:val="24"/>
          <w:szCs w:val="24"/>
        </w:rPr>
        <w:t xml:space="preserve">  Rule</w:t>
      </w:r>
      <w:proofErr w:type="gramEnd"/>
      <w:r w:rsidR="00F532E9" w:rsidRPr="00E756FC">
        <w:rPr>
          <w:rFonts w:ascii="Times New Roman" w:hAnsi="Times New Roman" w:cs="Times New Roman"/>
          <w:sz w:val="24"/>
          <w:szCs w:val="24"/>
        </w:rPr>
        <w:t xml:space="preserve"> 1</w:t>
      </w:r>
      <w:r w:rsidR="00E5038F" w:rsidRPr="00E756FC">
        <w:rPr>
          <w:rFonts w:ascii="Times New Roman" w:hAnsi="Times New Roman" w:cs="Times New Roman"/>
          <w:sz w:val="24"/>
          <w:szCs w:val="24"/>
        </w:rPr>
        <w:t>0(2) (ii) of the Civil Procedure Rules.</w:t>
      </w:r>
    </w:p>
    <w:p w:rsidR="00A25781" w:rsidRPr="00E756FC" w:rsidRDefault="00C223A6" w:rsidP="00A25781">
      <w:pPr>
        <w:spacing w:line="480" w:lineRule="auto"/>
        <w:jc w:val="both"/>
        <w:rPr>
          <w:rFonts w:ascii="Times New Roman" w:hAnsi="Times New Roman" w:cs="Times New Roman"/>
          <w:sz w:val="24"/>
          <w:szCs w:val="24"/>
        </w:rPr>
      </w:pPr>
      <w:r w:rsidRPr="00E756FC">
        <w:rPr>
          <w:rFonts w:ascii="Times New Roman" w:hAnsi="Times New Roman" w:cs="Times New Roman"/>
          <w:sz w:val="24"/>
          <w:szCs w:val="24"/>
        </w:rPr>
        <w:t>A</w:t>
      </w:r>
      <w:r w:rsidR="00E5038F" w:rsidRPr="00E756FC">
        <w:rPr>
          <w:rFonts w:ascii="Times New Roman" w:hAnsi="Times New Roman" w:cs="Times New Roman"/>
          <w:sz w:val="24"/>
          <w:szCs w:val="24"/>
        </w:rPr>
        <w:t xml:space="preserve"> misnomer</w:t>
      </w:r>
      <w:r w:rsidR="00F151AF" w:rsidRPr="00E756FC">
        <w:rPr>
          <w:rFonts w:ascii="Times New Roman" w:hAnsi="Times New Roman" w:cs="Times New Roman"/>
          <w:sz w:val="24"/>
          <w:szCs w:val="24"/>
        </w:rPr>
        <w:t xml:space="preserve"> refers </w:t>
      </w:r>
      <w:r w:rsidRPr="00E756FC">
        <w:rPr>
          <w:rFonts w:ascii="Times New Roman" w:hAnsi="Times New Roman" w:cs="Times New Roman"/>
          <w:sz w:val="24"/>
          <w:szCs w:val="24"/>
        </w:rPr>
        <w:t>to a mistake in naming a person,</w:t>
      </w:r>
      <w:r w:rsidR="00A25781" w:rsidRPr="00E756FC">
        <w:rPr>
          <w:rFonts w:ascii="Times New Roman" w:hAnsi="Times New Roman" w:cs="Times New Roman"/>
          <w:sz w:val="24"/>
          <w:szCs w:val="24"/>
        </w:rPr>
        <w:t xml:space="preserve"> </w:t>
      </w:r>
      <w:r w:rsidRPr="00E756FC">
        <w:rPr>
          <w:rFonts w:ascii="Times New Roman" w:hAnsi="Times New Roman" w:cs="Times New Roman"/>
          <w:sz w:val="24"/>
          <w:szCs w:val="24"/>
        </w:rPr>
        <w:t xml:space="preserve">place or thing in a legal instrument which </w:t>
      </w:r>
      <w:r w:rsidR="00A25781" w:rsidRPr="00E756FC">
        <w:rPr>
          <w:rFonts w:ascii="Times New Roman" w:hAnsi="Times New Roman" w:cs="Times New Roman"/>
          <w:sz w:val="24"/>
          <w:szCs w:val="24"/>
        </w:rPr>
        <w:t>can be</w:t>
      </w:r>
      <w:r w:rsidRPr="00E756FC">
        <w:rPr>
          <w:rFonts w:ascii="Times New Roman" w:hAnsi="Times New Roman" w:cs="Times New Roman"/>
          <w:sz w:val="24"/>
          <w:szCs w:val="24"/>
        </w:rPr>
        <w:t xml:space="preserve"> corrected by an amendment to the pleadings. In this instant case</w:t>
      </w:r>
      <w:r w:rsidR="00A25781" w:rsidRPr="00E756FC">
        <w:rPr>
          <w:rFonts w:ascii="Times New Roman" w:hAnsi="Times New Roman" w:cs="Times New Roman"/>
          <w:sz w:val="24"/>
          <w:szCs w:val="24"/>
        </w:rPr>
        <w:t xml:space="preserve"> the Applicant Company as Plaintiff filed a suit against the Respondent describing herself as an incorporated company. </w:t>
      </w:r>
    </w:p>
    <w:p w:rsidR="00F532E9" w:rsidRPr="00E756FC" w:rsidRDefault="00F532E9" w:rsidP="00A25781">
      <w:pPr>
        <w:spacing w:line="480" w:lineRule="auto"/>
        <w:jc w:val="both"/>
        <w:rPr>
          <w:rFonts w:ascii="Times New Roman" w:hAnsi="Times New Roman" w:cs="Times New Roman"/>
          <w:sz w:val="24"/>
          <w:szCs w:val="24"/>
        </w:rPr>
      </w:pPr>
      <w:r w:rsidRPr="00E756FC">
        <w:rPr>
          <w:rFonts w:ascii="Times New Roman" w:hAnsi="Times New Roman" w:cs="Times New Roman"/>
          <w:sz w:val="24"/>
          <w:szCs w:val="24"/>
        </w:rPr>
        <w:t xml:space="preserve">It is now well established that a misnomer can under certain circumstances be rectified by amendment replacing the name appearing on the Plaint or Written Statement of Defence with what the parties believe to be the right litigant. The correction of name is however only possible </w:t>
      </w:r>
      <w:r w:rsidRPr="00E756FC">
        <w:rPr>
          <w:rFonts w:ascii="Times New Roman" w:hAnsi="Times New Roman" w:cs="Times New Roman"/>
          <w:sz w:val="24"/>
          <w:szCs w:val="24"/>
        </w:rPr>
        <w:lastRenderedPageBreak/>
        <w:t>where the Plaint or Written Statement of Defence speaks the truth and the misnomer was done out of good faith.</w:t>
      </w:r>
    </w:p>
    <w:p w:rsidR="00F532E9" w:rsidRPr="00E756FC" w:rsidRDefault="00F532E9" w:rsidP="00A25781">
      <w:pPr>
        <w:spacing w:line="480" w:lineRule="auto"/>
        <w:jc w:val="both"/>
        <w:rPr>
          <w:rFonts w:ascii="Times New Roman" w:hAnsi="Times New Roman" w:cs="Times New Roman"/>
          <w:sz w:val="24"/>
          <w:szCs w:val="24"/>
        </w:rPr>
      </w:pPr>
      <w:r w:rsidRPr="00E756FC">
        <w:rPr>
          <w:rFonts w:ascii="Times New Roman" w:hAnsi="Times New Roman" w:cs="Times New Roman"/>
          <w:sz w:val="24"/>
          <w:szCs w:val="24"/>
        </w:rPr>
        <w:t>In the present Plaint it is not just misnomer. The Plaint itself is</w:t>
      </w:r>
      <w:r w:rsidR="00813A95" w:rsidRPr="00E756FC">
        <w:rPr>
          <w:rFonts w:ascii="Times New Roman" w:hAnsi="Times New Roman" w:cs="Times New Roman"/>
          <w:sz w:val="24"/>
          <w:szCs w:val="24"/>
        </w:rPr>
        <w:t xml:space="preserve"> tainted with falsehood. The falsehood is clear in the first paragraph of the Plaint. It reads;</w:t>
      </w:r>
    </w:p>
    <w:p w:rsidR="00813A95" w:rsidRPr="00E756FC" w:rsidRDefault="00813A95" w:rsidP="00813A95">
      <w:pPr>
        <w:spacing w:line="480" w:lineRule="auto"/>
        <w:ind w:left="1440" w:right="1440"/>
        <w:jc w:val="both"/>
        <w:rPr>
          <w:rFonts w:ascii="Times New Roman" w:hAnsi="Times New Roman" w:cs="Times New Roman"/>
          <w:i/>
          <w:sz w:val="24"/>
          <w:szCs w:val="24"/>
        </w:rPr>
      </w:pPr>
      <w:proofErr w:type="gramStart"/>
      <w:r w:rsidRPr="00E756FC">
        <w:rPr>
          <w:rFonts w:ascii="Times New Roman" w:hAnsi="Times New Roman" w:cs="Times New Roman"/>
          <w:i/>
          <w:sz w:val="24"/>
          <w:szCs w:val="24"/>
        </w:rPr>
        <w:t>“ The</w:t>
      </w:r>
      <w:proofErr w:type="gramEnd"/>
      <w:r w:rsidRPr="00E756FC">
        <w:rPr>
          <w:rFonts w:ascii="Times New Roman" w:hAnsi="Times New Roman" w:cs="Times New Roman"/>
          <w:i/>
          <w:sz w:val="24"/>
          <w:szCs w:val="24"/>
        </w:rPr>
        <w:t xml:space="preserve"> Plaintiff is a company incorporated in the Republic of Uganda with capacity to sue and be sued, carry on business of Safari Lodge and hospitality business.”</w:t>
      </w:r>
    </w:p>
    <w:p w:rsidR="00813A95" w:rsidRPr="00E756FC" w:rsidRDefault="00813A95" w:rsidP="001452F5">
      <w:pPr>
        <w:spacing w:line="276" w:lineRule="auto"/>
        <w:jc w:val="both"/>
        <w:rPr>
          <w:rFonts w:ascii="Times New Roman" w:hAnsi="Times New Roman" w:cs="Times New Roman"/>
          <w:b/>
          <w:sz w:val="24"/>
          <w:szCs w:val="24"/>
        </w:rPr>
      </w:pPr>
    </w:p>
    <w:p w:rsidR="00813A95" w:rsidRPr="00E756FC" w:rsidRDefault="00813A95" w:rsidP="0071361F">
      <w:pPr>
        <w:spacing w:line="480" w:lineRule="auto"/>
        <w:jc w:val="both"/>
        <w:rPr>
          <w:rFonts w:ascii="Times New Roman" w:hAnsi="Times New Roman" w:cs="Times New Roman"/>
          <w:sz w:val="24"/>
          <w:szCs w:val="24"/>
        </w:rPr>
      </w:pPr>
      <w:r w:rsidRPr="00E756FC">
        <w:rPr>
          <w:rFonts w:ascii="Times New Roman" w:hAnsi="Times New Roman" w:cs="Times New Roman"/>
          <w:sz w:val="24"/>
          <w:szCs w:val="24"/>
        </w:rPr>
        <w:t>From the submission of Counsel it is clear that the Plaint misrepresents the Plaintiff as a company incorporated capable of suing or being sued. This is what makes the pleadings incurable because they have not only been brought by a nonexistent person, but also gone ahead to tell a lie about the “person.”</w:t>
      </w:r>
    </w:p>
    <w:p w:rsidR="00813A95" w:rsidRPr="00E756FC" w:rsidRDefault="00813A95" w:rsidP="001452F5">
      <w:pPr>
        <w:spacing w:line="276" w:lineRule="auto"/>
        <w:jc w:val="both"/>
        <w:rPr>
          <w:rFonts w:ascii="Times New Roman" w:hAnsi="Times New Roman" w:cs="Times New Roman"/>
          <w:sz w:val="24"/>
          <w:szCs w:val="24"/>
        </w:rPr>
      </w:pPr>
    </w:p>
    <w:p w:rsidR="00813A95" w:rsidRPr="00E756FC" w:rsidRDefault="00813A95" w:rsidP="0071361F">
      <w:pPr>
        <w:spacing w:line="480" w:lineRule="auto"/>
        <w:jc w:val="both"/>
        <w:rPr>
          <w:rFonts w:ascii="Times New Roman" w:hAnsi="Times New Roman" w:cs="Times New Roman"/>
          <w:sz w:val="24"/>
          <w:szCs w:val="24"/>
        </w:rPr>
      </w:pPr>
      <w:r w:rsidRPr="00E756FC">
        <w:rPr>
          <w:rFonts w:ascii="Times New Roman" w:hAnsi="Times New Roman" w:cs="Times New Roman"/>
          <w:sz w:val="24"/>
          <w:szCs w:val="24"/>
        </w:rPr>
        <w:t>This cannot be regarded a bonafide mistake. It is a deliberate act to create an incorporated company that never was. Counsel for the “Plaintiff” did not provide proof of incorporation. In fact he conceded to the search results of the Applicant, namely that the Plaintiff was not registered as a company.</w:t>
      </w:r>
    </w:p>
    <w:p w:rsidR="00813A95" w:rsidRPr="00E756FC" w:rsidRDefault="00813A95" w:rsidP="0071361F">
      <w:pPr>
        <w:spacing w:line="480" w:lineRule="auto"/>
        <w:jc w:val="both"/>
        <w:rPr>
          <w:rFonts w:ascii="Times New Roman" w:hAnsi="Times New Roman" w:cs="Times New Roman"/>
          <w:b/>
          <w:i/>
          <w:sz w:val="24"/>
          <w:szCs w:val="24"/>
        </w:rPr>
      </w:pPr>
      <w:r w:rsidRPr="00E756FC">
        <w:rPr>
          <w:rFonts w:ascii="Times New Roman" w:hAnsi="Times New Roman" w:cs="Times New Roman"/>
          <w:sz w:val="24"/>
          <w:szCs w:val="24"/>
        </w:rPr>
        <w:t xml:space="preserve">It sought to maintain an action when in the law it was “not a party at all but a mere name only” with no legal evidence; </w:t>
      </w:r>
      <w:r w:rsidRPr="00E756FC">
        <w:rPr>
          <w:rFonts w:ascii="Times New Roman" w:hAnsi="Times New Roman" w:cs="Times New Roman"/>
          <w:b/>
          <w:i/>
          <w:sz w:val="24"/>
          <w:szCs w:val="24"/>
        </w:rPr>
        <w:t xml:space="preserve">Fort Hall Bakery Supply Co. Ltd </w:t>
      </w:r>
      <w:proofErr w:type="spellStart"/>
      <w:proofErr w:type="gramStart"/>
      <w:r w:rsidRPr="00E756FC">
        <w:rPr>
          <w:rFonts w:ascii="Times New Roman" w:hAnsi="Times New Roman" w:cs="Times New Roman"/>
          <w:b/>
          <w:i/>
          <w:sz w:val="24"/>
          <w:szCs w:val="24"/>
        </w:rPr>
        <w:t>vs</w:t>
      </w:r>
      <w:proofErr w:type="spellEnd"/>
      <w:r w:rsidRPr="00E756FC">
        <w:rPr>
          <w:rFonts w:ascii="Times New Roman" w:hAnsi="Times New Roman" w:cs="Times New Roman"/>
          <w:b/>
          <w:i/>
          <w:sz w:val="24"/>
          <w:szCs w:val="24"/>
        </w:rPr>
        <w:t xml:space="preserve">  Fredrick</w:t>
      </w:r>
      <w:proofErr w:type="gramEnd"/>
      <w:r w:rsidRPr="00E756FC">
        <w:rPr>
          <w:rFonts w:ascii="Times New Roman" w:hAnsi="Times New Roman" w:cs="Times New Roman"/>
          <w:b/>
          <w:i/>
          <w:sz w:val="24"/>
          <w:szCs w:val="24"/>
        </w:rPr>
        <w:t xml:space="preserve"> </w:t>
      </w:r>
      <w:proofErr w:type="spellStart"/>
      <w:r w:rsidRPr="00E756FC">
        <w:rPr>
          <w:rFonts w:ascii="Times New Roman" w:hAnsi="Times New Roman" w:cs="Times New Roman"/>
          <w:b/>
          <w:i/>
          <w:sz w:val="24"/>
          <w:szCs w:val="24"/>
        </w:rPr>
        <w:t>Muigai</w:t>
      </w:r>
      <w:proofErr w:type="spellEnd"/>
      <w:r w:rsidRPr="00E756FC">
        <w:rPr>
          <w:rFonts w:ascii="Times New Roman" w:hAnsi="Times New Roman" w:cs="Times New Roman"/>
          <w:b/>
          <w:i/>
          <w:sz w:val="24"/>
          <w:szCs w:val="24"/>
        </w:rPr>
        <w:t xml:space="preserve"> </w:t>
      </w:r>
      <w:proofErr w:type="spellStart"/>
      <w:r w:rsidRPr="00E756FC">
        <w:rPr>
          <w:rFonts w:ascii="Times New Roman" w:hAnsi="Times New Roman" w:cs="Times New Roman"/>
          <w:b/>
          <w:i/>
          <w:sz w:val="24"/>
          <w:szCs w:val="24"/>
        </w:rPr>
        <w:t>Wangoe</w:t>
      </w:r>
      <w:proofErr w:type="spellEnd"/>
      <w:r w:rsidRPr="00E756FC">
        <w:rPr>
          <w:rFonts w:ascii="Times New Roman" w:hAnsi="Times New Roman" w:cs="Times New Roman"/>
          <w:b/>
          <w:i/>
          <w:sz w:val="24"/>
          <w:szCs w:val="24"/>
        </w:rPr>
        <w:t xml:space="preserve"> [1959] EA 474</w:t>
      </w:r>
    </w:p>
    <w:p w:rsidR="00813A95" w:rsidRPr="00E756FC" w:rsidRDefault="00813A95" w:rsidP="001452F5">
      <w:pPr>
        <w:spacing w:line="240" w:lineRule="auto"/>
        <w:jc w:val="both"/>
        <w:rPr>
          <w:rFonts w:ascii="Times New Roman" w:hAnsi="Times New Roman" w:cs="Times New Roman"/>
          <w:sz w:val="24"/>
          <w:szCs w:val="24"/>
        </w:rPr>
      </w:pPr>
    </w:p>
    <w:p w:rsidR="00813A95" w:rsidRPr="00E756FC" w:rsidRDefault="00813A95" w:rsidP="0071361F">
      <w:pPr>
        <w:spacing w:line="480" w:lineRule="auto"/>
        <w:jc w:val="both"/>
        <w:rPr>
          <w:rFonts w:ascii="Times New Roman" w:hAnsi="Times New Roman" w:cs="Times New Roman"/>
          <w:sz w:val="24"/>
          <w:szCs w:val="24"/>
        </w:rPr>
      </w:pPr>
      <w:r w:rsidRPr="00E756FC">
        <w:rPr>
          <w:rFonts w:ascii="Times New Roman" w:hAnsi="Times New Roman" w:cs="Times New Roman"/>
          <w:sz w:val="24"/>
          <w:szCs w:val="24"/>
        </w:rPr>
        <w:t>In the case mentioned above, their Lordships</w:t>
      </w:r>
      <w:r w:rsidR="00C979D8" w:rsidRPr="00E756FC">
        <w:rPr>
          <w:rFonts w:ascii="Times New Roman" w:hAnsi="Times New Roman" w:cs="Times New Roman"/>
          <w:sz w:val="24"/>
          <w:szCs w:val="24"/>
        </w:rPr>
        <w:t xml:space="preserve"> held;</w:t>
      </w:r>
    </w:p>
    <w:p w:rsidR="00C979D8" w:rsidRPr="00E756FC" w:rsidRDefault="00C979D8" w:rsidP="00C979D8">
      <w:pPr>
        <w:spacing w:line="480" w:lineRule="auto"/>
        <w:ind w:left="1440" w:right="1440"/>
        <w:jc w:val="both"/>
        <w:rPr>
          <w:rFonts w:ascii="Times New Roman" w:hAnsi="Times New Roman" w:cs="Times New Roman"/>
          <w:i/>
          <w:sz w:val="24"/>
          <w:szCs w:val="24"/>
        </w:rPr>
      </w:pPr>
      <w:proofErr w:type="gramStart"/>
      <w:r w:rsidRPr="00E756FC">
        <w:rPr>
          <w:rFonts w:ascii="Times New Roman" w:hAnsi="Times New Roman" w:cs="Times New Roman"/>
          <w:sz w:val="24"/>
          <w:szCs w:val="24"/>
        </w:rPr>
        <w:lastRenderedPageBreak/>
        <w:t xml:space="preserve">“ </w:t>
      </w:r>
      <w:r w:rsidRPr="00E756FC">
        <w:rPr>
          <w:rFonts w:ascii="Times New Roman" w:hAnsi="Times New Roman" w:cs="Times New Roman"/>
          <w:i/>
          <w:sz w:val="24"/>
          <w:szCs w:val="24"/>
        </w:rPr>
        <w:t>A</w:t>
      </w:r>
      <w:proofErr w:type="gramEnd"/>
      <w:r w:rsidRPr="00E756FC">
        <w:rPr>
          <w:rFonts w:ascii="Times New Roman" w:hAnsi="Times New Roman" w:cs="Times New Roman"/>
          <w:i/>
          <w:sz w:val="24"/>
          <w:szCs w:val="24"/>
        </w:rPr>
        <w:t xml:space="preserve"> nonexistent person cannot sue and once the court is made aware the plaintiff is nonexistent, and therefore incapable of maintaining the action, it cannot allow the action to proceed. The order of the court is that the action be struck out, as the alleged plaintiff has no existence.”</w:t>
      </w:r>
    </w:p>
    <w:p w:rsidR="00C979D8" w:rsidRPr="00E756FC" w:rsidRDefault="00C979D8" w:rsidP="001452F5">
      <w:pPr>
        <w:spacing w:line="276" w:lineRule="auto"/>
        <w:jc w:val="both"/>
        <w:rPr>
          <w:rFonts w:ascii="Times New Roman" w:hAnsi="Times New Roman" w:cs="Times New Roman"/>
          <w:b/>
          <w:sz w:val="24"/>
          <w:szCs w:val="24"/>
        </w:rPr>
      </w:pPr>
    </w:p>
    <w:p w:rsidR="00C979D8" w:rsidRPr="00E756FC" w:rsidRDefault="00C979D8" w:rsidP="0071361F">
      <w:pPr>
        <w:spacing w:line="480" w:lineRule="auto"/>
        <w:jc w:val="both"/>
        <w:rPr>
          <w:rFonts w:ascii="Times New Roman" w:hAnsi="Times New Roman" w:cs="Times New Roman"/>
          <w:sz w:val="24"/>
          <w:szCs w:val="24"/>
        </w:rPr>
      </w:pPr>
      <w:r w:rsidRPr="00E756FC">
        <w:rPr>
          <w:rFonts w:ascii="Times New Roman" w:hAnsi="Times New Roman" w:cs="Times New Roman"/>
          <w:sz w:val="24"/>
          <w:szCs w:val="24"/>
        </w:rPr>
        <w:t>It is on that ground that this “suit” be and is hereby struck out.</w:t>
      </w:r>
    </w:p>
    <w:p w:rsidR="00C979D8" w:rsidRPr="00E756FC" w:rsidRDefault="00C979D8" w:rsidP="0071361F">
      <w:pPr>
        <w:spacing w:line="480" w:lineRule="auto"/>
        <w:jc w:val="both"/>
        <w:rPr>
          <w:rFonts w:ascii="Times New Roman" w:hAnsi="Times New Roman" w:cs="Times New Roman"/>
          <w:sz w:val="24"/>
          <w:szCs w:val="24"/>
        </w:rPr>
      </w:pPr>
      <w:r w:rsidRPr="00E756FC">
        <w:rPr>
          <w:rFonts w:ascii="Times New Roman" w:hAnsi="Times New Roman" w:cs="Times New Roman"/>
          <w:sz w:val="24"/>
          <w:szCs w:val="24"/>
        </w:rPr>
        <w:t xml:space="preserve">Having found that the suit was a non starter, I shall not </w:t>
      </w:r>
      <w:proofErr w:type="spellStart"/>
      <w:r w:rsidRPr="00E756FC">
        <w:rPr>
          <w:rFonts w:ascii="Times New Roman" w:hAnsi="Times New Roman" w:cs="Times New Roman"/>
          <w:sz w:val="24"/>
          <w:szCs w:val="24"/>
        </w:rPr>
        <w:t>belabour</w:t>
      </w:r>
      <w:proofErr w:type="spellEnd"/>
      <w:r w:rsidRPr="00E756FC">
        <w:rPr>
          <w:rFonts w:ascii="Times New Roman" w:hAnsi="Times New Roman" w:cs="Times New Roman"/>
          <w:sz w:val="24"/>
          <w:szCs w:val="24"/>
        </w:rPr>
        <w:t xml:space="preserve"> the issue of a “scandalous defence” or one lacking summary of evidence and list of authorities because they purported to reply to an incurably defective pleading.</w:t>
      </w:r>
    </w:p>
    <w:p w:rsidR="00C979D8" w:rsidRPr="00E756FC" w:rsidRDefault="00C979D8" w:rsidP="001452F5">
      <w:pPr>
        <w:spacing w:line="240" w:lineRule="auto"/>
        <w:jc w:val="both"/>
        <w:rPr>
          <w:rFonts w:ascii="Times New Roman" w:hAnsi="Times New Roman" w:cs="Times New Roman"/>
          <w:sz w:val="24"/>
          <w:szCs w:val="24"/>
        </w:rPr>
      </w:pPr>
    </w:p>
    <w:p w:rsidR="00C979D8" w:rsidRPr="00E756FC" w:rsidRDefault="00C979D8" w:rsidP="0071361F">
      <w:pPr>
        <w:spacing w:line="480" w:lineRule="auto"/>
        <w:jc w:val="both"/>
        <w:rPr>
          <w:rFonts w:ascii="Times New Roman" w:hAnsi="Times New Roman" w:cs="Times New Roman"/>
          <w:sz w:val="24"/>
          <w:szCs w:val="24"/>
        </w:rPr>
      </w:pPr>
      <w:r w:rsidRPr="00E756FC">
        <w:rPr>
          <w:rFonts w:ascii="Times New Roman" w:hAnsi="Times New Roman" w:cs="Times New Roman"/>
          <w:sz w:val="24"/>
          <w:szCs w:val="24"/>
        </w:rPr>
        <w:t>As for costs Counsel for the Defendant submitted that they should be borne by the firm, lawyers who filed the Plaint. I think this should only arise under circumstances where no one from the purported company exists. Perusing the court record I found Misc. Application No. 324 of 2018. This Application asking court to strike out the Defendant’s Written Statement of Defence was supported by one Steve Williams. In paragraph one he deponed;</w:t>
      </w:r>
    </w:p>
    <w:p w:rsidR="00C979D8" w:rsidRPr="00E756FC" w:rsidRDefault="00C979D8" w:rsidP="00C979D8">
      <w:pPr>
        <w:spacing w:line="480" w:lineRule="auto"/>
        <w:ind w:left="1440" w:right="1440"/>
        <w:jc w:val="both"/>
        <w:rPr>
          <w:rFonts w:ascii="Times New Roman" w:hAnsi="Times New Roman" w:cs="Times New Roman"/>
          <w:i/>
          <w:sz w:val="24"/>
          <w:szCs w:val="24"/>
        </w:rPr>
      </w:pPr>
      <w:proofErr w:type="gramStart"/>
      <w:r w:rsidRPr="00E756FC">
        <w:rPr>
          <w:rFonts w:ascii="Times New Roman" w:hAnsi="Times New Roman" w:cs="Times New Roman"/>
          <w:i/>
          <w:sz w:val="24"/>
          <w:szCs w:val="24"/>
        </w:rPr>
        <w:t>“ 1</w:t>
      </w:r>
      <w:proofErr w:type="gramEnd"/>
      <w:r w:rsidRPr="00E756FC">
        <w:rPr>
          <w:rFonts w:ascii="Times New Roman" w:hAnsi="Times New Roman" w:cs="Times New Roman"/>
          <w:i/>
          <w:sz w:val="24"/>
          <w:szCs w:val="24"/>
        </w:rPr>
        <w:t>. That I am a male adult Ugandan of sound mind, the Managing Director of the Applicant and swear this affidavit in that capacity.”</w:t>
      </w:r>
    </w:p>
    <w:p w:rsidR="00C979D8" w:rsidRPr="00E756FC" w:rsidRDefault="00C979D8" w:rsidP="001452F5">
      <w:pPr>
        <w:spacing w:line="276" w:lineRule="auto"/>
        <w:ind w:left="1440"/>
        <w:jc w:val="both"/>
        <w:rPr>
          <w:rFonts w:ascii="Times New Roman" w:hAnsi="Times New Roman" w:cs="Times New Roman"/>
          <w:i/>
          <w:sz w:val="24"/>
          <w:szCs w:val="24"/>
        </w:rPr>
      </w:pPr>
    </w:p>
    <w:p w:rsidR="004F53AF" w:rsidRPr="00E756FC" w:rsidRDefault="004F53AF" w:rsidP="0071361F">
      <w:pPr>
        <w:spacing w:line="480" w:lineRule="auto"/>
        <w:jc w:val="both"/>
        <w:rPr>
          <w:rFonts w:ascii="Times New Roman" w:hAnsi="Times New Roman" w:cs="Times New Roman"/>
          <w:sz w:val="24"/>
          <w:szCs w:val="24"/>
        </w:rPr>
      </w:pPr>
      <w:r w:rsidRPr="00E756FC">
        <w:rPr>
          <w:rFonts w:ascii="Times New Roman" w:hAnsi="Times New Roman" w:cs="Times New Roman"/>
          <w:sz w:val="24"/>
          <w:szCs w:val="24"/>
        </w:rPr>
        <w:t>In my view it is this Managing Director of the nonexistent “company” who instructed the Advocates to file the suit. He must have been the one who paid the court fees.</w:t>
      </w:r>
    </w:p>
    <w:p w:rsidR="004F53AF" w:rsidRPr="00E756FC" w:rsidRDefault="004F53AF" w:rsidP="001452F5">
      <w:pPr>
        <w:spacing w:line="276" w:lineRule="auto"/>
        <w:jc w:val="both"/>
        <w:rPr>
          <w:rFonts w:ascii="Times New Roman" w:hAnsi="Times New Roman" w:cs="Times New Roman"/>
          <w:sz w:val="24"/>
          <w:szCs w:val="24"/>
        </w:rPr>
      </w:pPr>
    </w:p>
    <w:p w:rsidR="004F53AF" w:rsidRPr="00E756FC" w:rsidRDefault="004F53AF" w:rsidP="0071361F">
      <w:pPr>
        <w:spacing w:line="480" w:lineRule="auto"/>
        <w:jc w:val="both"/>
        <w:rPr>
          <w:rFonts w:ascii="Times New Roman" w:hAnsi="Times New Roman" w:cs="Times New Roman"/>
          <w:sz w:val="24"/>
          <w:szCs w:val="24"/>
        </w:rPr>
      </w:pPr>
      <w:r w:rsidRPr="00E756FC">
        <w:rPr>
          <w:rFonts w:ascii="Times New Roman" w:hAnsi="Times New Roman" w:cs="Times New Roman"/>
          <w:sz w:val="24"/>
          <w:szCs w:val="24"/>
        </w:rPr>
        <w:t>He was in my view the person who was behind the Plaint. It is he therefore who should</w:t>
      </w:r>
      <w:r w:rsidR="00474DB8" w:rsidRPr="00E756FC">
        <w:rPr>
          <w:rFonts w:ascii="Times New Roman" w:hAnsi="Times New Roman" w:cs="Times New Roman"/>
          <w:sz w:val="24"/>
          <w:szCs w:val="24"/>
        </w:rPr>
        <w:t xml:space="preserve"> pay the costs. It is so ordered</w:t>
      </w:r>
      <w:r w:rsidRPr="00E756FC">
        <w:rPr>
          <w:rFonts w:ascii="Times New Roman" w:hAnsi="Times New Roman" w:cs="Times New Roman"/>
          <w:sz w:val="24"/>
          <w:szCs w:val="24"/>
        </w:rPr>
        <w:t>.</w:t>
      </w:r>
    </w:p>
    <w:p w:rsidR="00C979D8" w:rsidRPr="00E756FC" w:rsidRDefault="00C979D8" w:rsidP="0071361F">
      <w:pPr>
        <w:spacing w:line="480" w:lineRule="auto"/>
        <w:jc w:val="both"/>
        <w:rPr>
          <w:rFonts w:ascii="Times New Roman" w:hAnsi="Times New Roman" w:cs="Times New Roman"/>
          <w:b/>
          <w:sz w:val="24"/>
          <w:szCs w:val="24"/>
        </w:rPr>
      </w:pPr>
    </w:p>
    <w:p w:rsidR="005810D9" w:rsidRPr="00E756FC" w:rsidRDefault="00C8072F" w:rsidP="0071361F">
      <w:pPr>
        <w:spacing w:line="480" w:lineRule="auto"/>
        <w:jc w:val="both"/>
        <w:rPr>
          <w:rFonts w:ascii="Times New Roman" w:hAnsi="Times New Roman" w:cs="Times New Roman"/>
          <w:b/>
          <w:sz w:val="24"/>
          <w:szCs w:val="24"/>
        </w:rPr>
      </w:pPr>
      <w:r w:rsidRPr="00E756FC">
        <w:rPr>
          <w:rFonts w:ascii="Times New Roman" w:hAnsi="Times New Roman" w:cs="Times New Roman"/>
          <w:b/>
          <w:sz w:val="24"/>
          <w:szCs w:val="24"/>
        </w:rPr>
        <w:t>Dated at Kampala this 20</w:t>
      </w:r>
      <w:r w:rsidRPr="00E756FC">
        <w:rPr>
          <w:rFonts w:ascii="Times New Roman" w:hAnsi="Times New Roman" w:cs="Times New Roman"/>
          <w:b/>
          <w:sz w:val="24"/>
          <w:szCs w:val="24"/>
          <w:vertAlign w:val="superscript"/>
        </w:rPr>
        <w:t>th</w:t>
      </w:r>
      <w:r w:rsidRPr="00E756FC">
        <w:rPr>
          <w:rFonts w:ascii="Times New Roman" w:hAnsi="Times New Roman" w:cs="Times New Roman"/>
          <w:b/>
          <w:sz w:val="24"/>
          <w:szCs w:val="24"/>
        </w:rPr>
        <w:t xml:space="preserve"> day of September </w:t>
      </w:r>
      <w:r w:rsidR="005810D9" w:rsidRPr="00E756FC">
        <w:rPr>
          <w:rFonts w:ascii="Times New Roman" w:hAnsi="Times New Roman" w:cs="Times New Roman"/>
          <w:b/>
          <w:sz w:val="24"/>
          <w:szCs w:val="24"/>
        </w:rPr>
        <w:t>2018</w:t>
      </w:r>
    </w:p>
    <w:p w:rsidR="001452F5" w:rsidRPr="00E756FC" w:rsidRDefault="001452F5" w:rsidP="0071361F">
      <w:pPr>
        <w:spacing w:line="480" w:lineRule="auto"/>
        <w:jc w:val="both"/>
        <w:rPr>
          <w:rFonts w:ascii="Times New Roman" w:hAnsi="Times New Roman" w:cs="Times New Roman"/>
          <w:b/>
          <w:sz w:val="24"/>
          <w:szCs w:val="24"/>
        </w:rPr>
      </w:pPr>
    </w:p>
    <w:p w:rsidR="001452F5" w:rsidRPr="00E756FC" w:rsidRDefault="001452F5" w:rsidP="0071361F">
      <w:pPr>
        <w:spacing w:line="480" w:lineRule="auto"/>
        <w:jc w:val="both"/>
        <w:rPr>
          <w:rFonts w:ascii="Times New Roman" w:hAnsi="Times New Roman" w:cs="Times New Roman"/>
          <w:b/>
          <w:sz w:val="24"/>
          <w:szCs w:val="24"/>
        </w:rPr>
      </w:pPr>
    </w:p>
    <w:p w:rsidR="005810D9" w:rsidRPr="00E756FC" w:rsidRDefault="005810D9" w:rsidP="001452F5">
      <w:pPr>
        <w:spacing w:line="276" w:lineRule="auto"/>
        <w:jc w:val="both"/>
        <w:rPr>
          <w:rFonts w:ascii="Times New Roman" w:hAnsi="Times New Roman" w:cs="Times New Roman"/>
          <w:b/>
          <w:sz w:val="24"/>
          <w:szCs w:val="24"/>
        </w:rPr>
      </w:pPr>
      <w:r w:rsidRPr="00E756FC">
        <w:rPr>
          <w:rFonts w:ascii="Times New Roman" w:hAnsi="Times New Roman" w:cs="Times New Roman"/>
          <w:b/>
          <w:sz w:val="24"/>
          <w:szCs w:val="24"/>
        </w:rPr>
        <w:t>HON. JUSTICE DAVID WANGUTUSI</w:t>
      </w:r>
    </w:p>
    <w:p w:rsidR="005810D9" w:rsidRPr="00E756FC" w:rsidRDefault="005810D9" w:rsidP="001452F5">
      <w:pPr>
        <w:spacing w:line="276" w:lineRule="auto"/>
        <w:jc w:val="both"/>
        <w:rPr>
          <w:rFonts w:ascii="Times New Roman" w:hAnsi="Times New Roman" w:cs="Times New Roman"/>
          <w:b/>
          <w:sz w:val="24"/>
          <w:szCs w:val="24"/>
        </w:rPr>
      </w:pPr>
      <w:proofErr w:type="gramStart"/>
      <w:r w:rsidRPr="00E756FC">
        <w:rPr>
          <w:rFonts w:ascii="Times New Roman" w:hAnsi="Times New Roman" w:cs="Times New Roman"/>
          <w:b/>
          <w:sz w:val="24"/>
          <w:szCs w:val="24"/>
        </w:rPr>
        <w:t>JUDGE.</w:t>
      </w:r>
      <w:proofErr w:type="gramEnd"/>
    </w:p>
    <w:sectPr w:rsidR="005810D9" w:rsidRPr="00E756FC"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1B" w:rsidRDefault="0072401B" w:rsidP="00CA7965">
      <w:pPr>
        <w:spacing w:after="0" w:line="240" w:lineRule="auto"/>
      </w:pPr>
      <w:r>
        <w:separator/>
      </w:r>
    </w:p>
  </w:endnote>
  <w:endnote w:type="continuationSeparator" w:id="0">
    <w:p w:rsidR="0072401B" w:rsidRDefault="0072401B" w:rsidP="00CA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661"/>
      <w:docPartObj>
        <w:docPartGallery w:val="Page Numbers (Bottom of Page)"/>
        <w:docPartUnique/>
      </w:docPartObj>
    </w:sdtPr>
    <w:sdtEndPr/>
    <w:sdtContent>
      <w:p w:rsidR="00C979D8" w:rsidRDefault="0072401B">
        <w:pPr>
          <w:pStyle w:val="Footer"/>
          <w:jc w:val="right"/>
        </w:pPr>
        <w:r>
          <w:fldChar w:fldCharType="begin"/>
        </w:r>
        <w:r>
          <w:instrText xml:space="preserve"> PAGE   \* MERGEFORMAT </w:instrText>
        </w:r>
        <w:r>
          <w:fldChar w:fldCharType="separate"/>
        </w:r>
        <w:r w:rsidR="00E756FC">
          <w:rPr>
            <w:noProof/>
          </w:rPr>
          <w:t>1</w:t>
        </w:r>
        <w:r>
          <w:rPr>
            <w:noProof/>
          </w:rPr>
          <w:fldChar w:fldCharType="end"/>
        </w:r>
      </w:p>
    </w:sdtContent>
  </w:sdt>
  <w:p w:rsidR="00C979D8" w:rsidRDefault="00C97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1B" w:rsidRDefault="0072401B" w:rsidP="00CA7965">
      <w:pPr>
        <w:spacing w:after="0" w:line="240" w:lineRule="auto"/>
      </w:pPr>
      <w:r>
        <w:separator/>
      </w:r>
    </w:p>
  </w:footnote>
  <w:footnote w:type="continuationSeparator" w:id="0">
    <w:p w:rsidR="0072401B" w:rsidRDefault="0072401B" w:rsidP="00CA7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669F0"/>
    <w:multiLevelType w:val="hybridMultilevel"/>
    <w:tmpl w:val="CC72E8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E043255"/>
    <w:multiLevelType w:val="hybridMultilevel"/>
    <w:tmpl w:val="68F84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693A62"/>
    <w:multiLevelType w:val="hybridMultilevel"/>
    <w:tmpl w:val="051C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65"/>
    <w:rsid w:val="00013DB2"/>
    <w:rsid w:val="00105980"/>
    <w:rsid w:val="001452F5"/>
    <w:rsid w:val="002423CD"/>
    <w:rsid w:val="00296499"/>
    <w:rsid w:val="002A36AB"/>
    <w:rsid w:val="002C0E04"/>
    <w:rsid w:val="00316FA5"/>
    <w:rsid w:val="00355D5E"/>
    <w:rsid w:val="004222DE"/>
    <w:rsid w:val="004701D9"/>
    <w:rsid w:val="00474DB8"/>
    <w:rsid w:val="004763FD"/>
    <w:rsid w:val="004F53AF"/>
    <w:rsid w:val="0056448A"/>
    <w:rsid w:val="005810D9"/>
    <w:rsid w:val="00611954"/>
    <w:rsid w:val="006315B4"/>
    <w:rsid w:val="0064120D"/>
    <w:rsid w:val="00665371"/>
    <w:rsid w:val="0071361F"/>
    <w:rsid w:val="007231C7"/>
    <w:rsid w:val="0072401B"/>
    <w:rsid w:val="00772BF2"/>
    <w:rsid w:val="007D3AA6"/>
    <w:rsid w:val="00813A95"/>
    <w:rsid w:val="0084786C"/>
    <w:rsid w:val="00867B16"/>
    <w:rsid w:val="00944E8E"/>
    <w:rsid w:val="009752BC"/>
    <w:rsid w:val="009D5308"/>
    <w:rsid w:val="00A2125A"/>
    <w:rsid w:val="00A25781"/>
    <w:rsid w:val="00A32AA3"/>
    <w:rsid w:val="00A463A9"/>
    <w:rsid w:val="00A66360"/>
    <w:rsid w:val="00A837CB"/>
    <w:rsid w:val="00AD156F"/>
    <w:rsid w:val="00B02F3C"/>
    <w:rsid w:val="00B95C6F"/>
    <w:rsid w:val="00BB7491"/>
    <w:rsid w:val="00BC4692"/>
    <w:rsid w:val="00BD638D"/>
    <w:rsid w:val="00C223A6"/>
    <w:rsid w:val="00C46BCD"/>
    <w:rsid w:val="00C6047A"/>
    <w:rsid w:val="00C60B41"/>
    <w:rsid w:val="00C652E1"/>
    <w:rsid w:val="00C767C7"/>
    <w:rsid w:val="00C8072F"/>
    <w:rsid w:val="00C979D8"/>
    <w:rsid w:val="00CA2FAA"/>
    <w:rsid w:val="00CA7965"/>
    <w:rsid w:val="00CD0512"/>
    <w:rsid w:val="00D33BC1"/>
    <w:rsid w:val="00D551E8"/>
    <w:rsid w:val="00DD042B"/>
    <w:rsid w:val="00DD1635"/>
    <w:rsid w:val="00E5038F"/>
    <w:rsid w:val="00E67ADD"/>
    <w:rsid w:val="00E756FC"/>
    <w:rsid w:val="00EC59E4"/>
    <w:rsid w:val="00EC69FE"/>
    <w:rsid w:val="00F151AF"/>
    <w:rsid w:val="00F3521F"/>
    <w:rsid w:val="00F42998"/>
    <w:rsid w:val="00F43B60"/>
    <w:rsid w:val="00F532E9"/>
    <w:rsid w:val="00F80AD2"/>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CA79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965"/>
  </w:style>
  <w:style w:type="paragraph" w:styleId="Footer">
    <w:name w:val="footer"/>
    <w:basedOn w:val="Normal"/>
    <w:link w:val="FooterChar"/>
    <w:uiPriority w:val="99"/>
    <w:unhideWhenUsed/>
    <w:rsid w:val="00CA7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965"/>
  </w:style>
  <w:style w:type="character" w:styleId="Emphasis">
    <w:name w:val="Emphasis"/>
    <w:basedOn w:val="DefaultParagraphFont"/>
    <w:uiPriority w:val="20"/>
    <w:qFormat/>
    <w:rsid w:val="002964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CA79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965"/>
  </w:style>
  <w:style w:type="paragraph" w:styleId="Footer">
    <w:name w:val="footer"/>
    <w:basedOn w:val="Normal"/>
    <w:link w:val="FooterChar"/>
    <w:uiPriority w:val="99"/>
    <w:unhideWhenUsed/>
    <w:rsid w:val="00CA7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965"/>
  </w:style>
  <w:style w:type="character" w:styleId="Emphasis">
    <w:name w:val="Emphasis"/>
    <w:basedOn w:val="DefaultParagraphFont"/>
    <w:uiPriority w:val="20"/>
    <w:qFormat/>
    <w:rsid w:val="00296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2018-09-26T11:48:00Z</dcterms:created>
  <dcterms:modified xsi:type="dcterms:W3CDTF">2018-09-26T11:48:00Z</dcterms:modified>
</cp:coreProperties>
</file>